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21" w:rsidRPr="00313D21" w:rsidRDefault="0038665A" w:rsidP="00313D21">
      <w:pPr>
        <w:spacing w:after="0" w:line="240" w:lineRule="auto"/>
        <w:ind w:left="2832"/>
        <w:rPr>
          <w:rFonts w:ascii="Times New Roman" w:hAnsi="Times New Roman" w:cs="Times New Roman"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</w:rPr>
        <w:t xml:space="preserve"> </w:t>
      </w:r>
      <w:r w:rsidR="00570D0F" w:rsidRPr="00387659">
        <w:rPr>
          <w:rFonts w:ascii="Times New Roman" w:hAnsi="Times New Roman" w:cs="Times New Roman"/>
          <w:i/>
          <w:iCs/>
        </w:rPr>
        <w:t xml:space="preserve">         </w:t>
      </w:r>
    </w:p>
    <w:p w:rsidR="00971334" w:rsidRPr="00234EAE" w:rsidRDefault="00971334" w:rsidP="00313D21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:rsidR="00D95705" w:rsidRDefault="00D95705" w:rsidP="005504FF">
      <w:pPr>
        <w:pStyle w:val="Nagwek3"/>
        <w:pBdr>
          <w:top w:val="single" w:sz="6" w:space="0" w:color="auto"/>
        </w:pBdr>
        <w:shd w:val="clear" w:color="auto" w:fill="auto"/>
      </w:pPr>
      <w:r w:rsidRPr="006F183A">
        <w:t>Załącznik</w:t>
      </w:r>
      <w:r>
        <w:t xml:space="preserve"> nr 2</w:t>
      </w:r>
    </w:p>
    <w:p w:rsidR="00D95705" w:rsidRDefault="00D95705" w:rsidP="00D95705">
      <w:pPr>
        <w:pStyle w:val="Stopka"/>
        <w:tabs>
          <w:tab w:val="clear" w:pos="4536"/>
          <w:tab w:val="clear" w:pos="9072"/>
        </w:tabs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="0083791E">
        <w:rPr>
          <w:color w:val="000000"/>
          <w:sz w:val="22"/>
          <w:szCs w:val="22"/>
        </w:rPr>
        <w:t xml:space="preserve">          do Uchwały Nr 942/2015</w:t>
      </w:r>
    </w:p>
    <w:p w:rsidR="00D95705" w:rsidRDefault="00D95705" w:rsidP="00D95705">
      <w:pPr>
        <w:pStyle w:val="Stopka"/>
        <w:tabs>
          <w:tab w:val="clear" w:pos="4536"/>
          <w:tab w:val="clear" w:pos="9072"/>
        </w:tabs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Prezydium Polskiej Komisji Akredytacyjnej</w:t>
      </w:r>
    </w:p>
    <w:p w:rsidR="00D95705" w:rsidRPr="006F183A" w:rsidRDefault="00D95705" w:rsidP="00D95705">
      <w:pPr>
        <w:pStyle w:val="Stopka"/>
        <w:tabs>
          <w:tab w:val="clear" w:pos="4536"/>
          <w:tab w:val="clear" w:pos="907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AF5FDF">
        <w:rPr>
          <w:color w:val="000000"/>
          <w:sz w:val="22"/>
          <w:szCs w:val="22"/>
        </w:rPr>
        <w:t xml:space="preserve">      z dnia 10 grudnia 2015 r.</w:t>
      </w:r>
    </w:p>
    <w:tbl>
      <w:tblPr>
        <w:tblpPr w:leftFromText="141" w:rightFromText="141" w:vertAnchor="page" w:horzAnchor="margin" w:tblpY="3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9212"/>
      </w:tblGrid>
      <w:tr w:rsidR="00D95705" w:rsidRPr="00387659" w:rsidTr="00D95705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D95705" w:rsidRPr="00387659" w:rsidRDefault="00D95705" w:rsidP="00D9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</w:p>
          <w:p w:rsidR="00D95705" w:rsidRPr="00387659" w:rsidRDefault="00D95705" w:rsidP="00D957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  <w:r w:rsidRPr="00387659">
              <w:rPr>
                <w:rFonts w:ascii="Times New Roman" w:hAnsi="Times New Roman" w:cs="Times New Roman"/>
                <w:b/>
                <w:sz w:val="24"/>
                <w:szCs w:val="24"/>
              </w:rPr>
              <w:t>WZÓR</w:t>
            </w:r>
            <w:r w:rsidRPr="00387659">
              <w:rPr>
                <w:rFonts w:ascii="Times New Roman" w:hAnsi="Times New Roman" w:cs="Times New Roman"/>
                <w:b/>
                <w:color w:val="FFFFFF"/>
                <w:sz w:val="36"/>
              </w:rPr>
              <w:t xml:space="preserve"> </w:t>
            </w:r>
          </w:p>
          <w:p w:rsidR="00D95705" w:rsidRPr="0081485B" w:rsidRDefault="00D95705" w:rsidP="00D9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485B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RAPORT Z WIZYTACJI</w:t>
            </w:r>
            <w:r w:rsidRPr="008148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</w:p>
          <w:p w:rsidR="00D95705" w:rsidRPr="00387659" w:rsidRDefault="00D95705" w:rsidP="00D95705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  <w:r w:rsidRPr="0038765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(ocena programowa – profil praktyczny)</w:t>
            </w:r>
          </w:p>
          <w:p w:rsidR="00D95705" w:rsidRPr="00387659" w:rsidRDefault="00D95705" w:rsidP="00D95705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</w:p>
        </w:tc>
      </w:tr>
    </w:tbl>
    <w:p w:rsidR="00D95705" w:rsidRDefault="00D95705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dokonanej w dniach…………………… na kierunku ………………………………………. </w:t>
      </w:r>
    </w:p>
    <w:p w:rsidR="00971334" w:rsidRPr="00387659" w:rsidRDefault="00971334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87659">
        <w:rPr>
          <w:rFonts w:ascii="Times New Roman" w:hAnsi="Times New Roman" w:cs="Times New Roman"/>
          <w:b/>
          <w:bCs/>
          <w:sz w:val="24"/>
          <w:szCs w:val="24"/>
        </w:rPr>
        <w:t>prowadzonym  w</w:t>
      </w:r>
      <w:proofErr w:type="gramEnd"/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ramach …………………….. na poziomie studiów………………………</w:t>
      </w:r>
    </w:p>
    <w:p w:rsidR="00971334" w:rsidRPr="00387659" w:rsidRDefault="00971334" w:rsidP="00F23BE7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387659">
        <w:rPr>
          <w:rFonts w:ascii="Times New Roman" w:hAnsi="Times New Roman" w:cs="Times New Roman"/>
          <w:sz w:val="16"/>
          <w:szCs w:val="16"/>
        </w:rPr>
        <w:t xml:space="preserve">    obszar</w:t>
      </w:r>
      <w:r w:rsidR="00993EDB">
        <w:rPr>
          <w:rFonts w:ascii="Times New Roman" w:hAnsi="Times New Roman" w:cs="Times New Roman"/>
          <w:sz w:val="16"/>
          <w:szCs w:val="16"/>
        </w:rPr>
        <w:t>/obszary</w:t>
      </w:r>
      <w:r w:rsidRPr="00387659">
        <w:rPr>
          <w:rFonts w:ascii="Times New Roman" w:hAnsi="Times New Roman" w:cs="Times New Roman"/>
          <w:sz w:val="16"/>
          <w:szCs w:val="16"/>
        </w:rPr>
        <w:t xml:space="preserve"> kształcenia</w:t>
      </w:r>
    </w:p>
    <w:p w:rsidR="00971334" w:rsidRPr="00387659" w:rsidRDefault="00073047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realizowanych</w:t>
      </w:r>
      <w:r w:rsidR="00971334"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w</w:t>
      </w:r>
      <w:proofErr w:type="gramEnd"/>
      <w:r w:rsidR="00971334"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formie</w:t>
      </w:r>
      <w:r w:rsidR="00387659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</w:t>
      </w:r>
    </w:p>
    <w:p w:rsidR="00387659" w:rsidRDefault="0038765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na/w …………………………………………………………………………………………….</w:t>
      </w: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nazwa podstawowej jednostki organizacyjnej </w:t>
      </w:r>
      <w:proofErr w:type="gramStart"/>
      <w:r w:rsidRPr="003876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oraz  uczelni</w:t>
      </w:r>
      <w:proofErr w:type="gramEnd"/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przez zespół oceniający Polskiej Komisji </w:t>
      </w:r>
      <w:proofErr w:type="gramStart"/>
      <w:r w:rsidRPr="00387659">
        <w:rPr>
          <w:rFonts w:ascii="Times New Roman" w:hAnsi="Times New Roman" w:cs="Times New Roman"/>
          <w:b/>
          <w:bCs/>
          <w:sz w:val="24"/>
          <w:szCs w:val="24"/>
        </w:rPr>
        <w:t>Akredytacyjnej  w</w:t>
      </w:r>
      <w:proofErr w:type="gramEnd"/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składzie:</w:t>
      </w:r>
    </w:p>
    <w:p w:rsidR="00387659" w:rsidRDefault="0038765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przewodniczący:……………………………..   członek PKA </w:t>
      </w:r>
    </w:p>
    <w:p w:rsidR="00387659" w:rsidRDefault="0038765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członkowie:</w:t>
      </w:r>
    </w:p>
    <w:p w:rsidR="00971334" w:rsidRDefault="00387659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387659" w:rsidRDefault="00387659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387659" w:rsidRDefault="00387659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387659" w:rsidRDefault="00387659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B70078" w:rsidRDefault="00B70078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D10" w:rsidRDefault="00964D10" w:rsidP="002B6C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70078" w:rsidRDefault="00B70078" w:rsidP="00B70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WIZYTACJI I JEJ PRZEBIEGU</w:t>
      </w:r>
    </w:p>
    <w:p w:rsidR="00C51682" w:rsidRDefault="00C51682" w:rsidP="00B70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078" w:rsidRDefault="00C131DF" w:rsidP="00B700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C131DF" w:rsidRDefault="00C131DF" w:rsidP="00B700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B70078" w:rsidRDefault="00B70078" w:rsidP="00B700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(należy podać informację, czy jest to pierwsza czy kolejna ocen</w:t>
      </w:r>
      <w:r w:rsidR="00C131DF">
        <w:rPr>
          <w:rFonts w:ascii="Times New Roman" w:hAnsi="Times New Roman"/>
          <w:sz w:val="20"/>
          <w:szCs w:val="20"/>
        </w:rPr>
        <w:t xml:space="preserve">a, oraz wskazać jej przesłanki: </w:t>
      </w:r>
      <w:r>
        <w:rPr>
          <w:rFonts w:ascii="Times New Roman" w:hAnsi="Times New Roman"/>
          <w:sz w:val="20"/>
          <w:szCs w:val="20"/>
        </w:rPr>
        <w:t xml:space="preserve">własna inicjatywa PKA, wniosek </w:t>
      </w:r>
      <w:r w:rsidR="00AB0590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inistra </w:t>
      </w:r>
      <w:r w:rsidR="00AB0590">
        <w:rPr>
          <w:rFonts w:ascii="Times New Roman" w:hAnsi="Times New Roman"/>
          <w:sz w:val="20"/>
          <w:szCs w:val="20"/>
        </w:rPr>
        <w:t>właściwego ds. szkolnictwa wyższego</w:t>
      </w:r>
      <w:r>
        <w:rPr>
          <w:rFonts w:ascii="Times New Roman" w:hAnsi="Times New Roman"/>
          <w:sz w:val="20"/>
          <w:szCs w:val="20"/>
        </w:rPr>
        <w:t>, wniosek uczelni. Jeżeli bieżąca ocena je</w:t>
      </w:r>
      <w:r w:rsidR="002A6821">
        <w:rPr>
          <w:rFonts w:ascii="Times New Roman" w:hAnsi="Times New Roman"/>
          <w:sz w:val="20"/>
          <w:szCs w:val="20"/>
        </w:rPr>
        <w:t>st kolejną oceną programową</w:t>
      </w:r>
      <w:r>
        <w:rPr>
          <w:rFonts w:ascii="Times New Roman" w:hAnsi="Times New Roman"/>
          <w:sz w:val="20"/>
          <w:szCs w:val="20"/>
        </w:rPr>
        <w:t xml:space="preserve"> należy podać informację o wynikach </w:t>
      </w:r>
      <w:r w:rsidR="002A6821">
        <w:rPr>
          <w:rFonts w:ascii="Times New Roman" w:hAnsi="Times New Roman"/>
          <w:sz w:val="20"/>
          <w:szCs w:val="20"/>
        </w:rPr>
        <w:t>ostatniej oceny programowej</w:t>
      </w:r>
      <w:r>
        <w:rPr>
          <w:rFonts w:ascii="Times New Roman" w:hAnsi="Times New Roman"/>
          <w:sz w:val="20"/>
          <w:szCs w:val="20"/>
        </w:rPr>
        <w:t>).</w:t>
      </w:r>
    </w:p>
    <w:p w:rsidR="00B70078" w:rsidRDefault="00B70078" w:rsidP="00B700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0590" w:rsidRDefault="00AB0590" w:rsidP="00B700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0078" w:rsidRDefault="00B70078" w:rsidP="00B700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Podstawa prawna oceny została określona w Załączniku nr 1, a szczegółowy harmonogram przeprowadzonej wizytacji, uwzględniający podział zadań pomiędzy członków zespołu oceniającego, w Załączniku nr 2.</w:t>
      </w:r>
    </w:p>
    <w:p w:rsidR="00B70078" w:rsidRDefault="00B70078" w:rsidP="00B70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6C46" w:rsidRPr="002B6C46" w:rsidRDefault="002B6C46" w:rsidP="002B6C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B6C46" w:rsidRPr="002B6C46" w:rsidSect="00964D10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64D10" w:rsidTr="009F0C22">
        <w:trPr>
          <w:trHeight w:val="428"/>
        </w:trPr>
        <w:tc>
          <w:tcPr>
            <w:tcW w:w="5000" w:type="pct"/>
            <w:shd w:val="clear" w:color="auto" w:fill="auto"/>
            <w:vAlign w:val="center"/>
          </w:tcPr>
          <w:p w:rsidR="00964D10" w:rsidRPr="00964D10" w:rsidRDefault="00E76A5C" w:rsidP="00964D10">
            <w:pPr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OCENA </w:t>
            </w:r>
            <w:r w:rsidR="00964D10" w:rsidRPr="00964D10">
              <w:rPr>
                <w:rFonts w:ascii="Times New Roman" w:hAnsi="Times New Roman"/>
                <w:b/>
                <w:sz w:val="32"/>
                <w:szCs w:val="32"/>
              </w:rPr>
              <w:t xml:space="preserve">SPEŁNIENIA KRYTERIÓW OCENY </w:t>
            </w:r>
            <w:r w:rsidR="00964D10">
              <w:rPr>
                <w:rFonts w:ascii="Times New Roman" w:hAnsi="Times New Roman"/>
                <w:b/>
                <w:sz w:val="32"/>
                <w:szCs w:val="32"/>
              </w:rPr>
              <w:t xml:space="preserve">PROGRAMOWEJ DLA KIERUNKÓW STUDIÓW </w:t>
            </w:r>
            <w:r w:rsidR="002B6C46">
              <w:rPr>
                <w:rFonts w:ascii="Times New Roman" w:hAnsi="Times New Roman"/>
                <w:b/>
                <w:sz w:val="32"/>
                <w:szCs w:val="32"/>
              </w:rPr>
              <w:br/>
            </w:r>
            <w:r w:rsidR="00964D10">
              <w:rPr>
                <w:rFonts w:ascii="Times New Roman" w:hAnsi="Times New Roman"/>
                <w:b/>
                <w:sz w:val="32"/>
                <w:szCs w:val="32"/>
              </w:rPr>
              <w:t>O PROFILU PRAKTYCZNYM</w:t>
            </w:r>
          </w:p>
          <w:p w:rsidR="00964D10" w:rsidRPr="00964D10" w:rsidRDefault="00964D10" w:rsidP="00964D1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64D10" w:rsidRDefault="00964D10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4D10" w:rsidRDefault="00964D10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018" w:type="pct"/>
        <w:tblLook w:val="04A0" w:firstRow="1" w:lastRow="0" w:firstColumn="1" w:lastColumn="0" w:noHBand="0" w:noVBand="1"/>
      </w:tblPr>
      <w:tblGrid>
        <w:gridCol w:w="3773"/>
        <w:gridCol w:w="1361"/>
        <w:gridCol w:w="639"/>
        <w:gridCol w:w="983"/>
        <w:gridCol w:w="1049"/>
        <w:gridCol w:w="1516"/>
      </w:tblGrid>
      <w:tr w:rsidR="00964D10" w:rsidRPr="00553FAE" w:rsidTr="009F0C22">
        <w:trPr>
          <w:trHeight w:val="924"/>
        </w:trPr>
        <w:tc>
          <w:tcPr>
            <w:tcW w:w="2090" w:type="pct"/>
            <w:vMerge w:val="restart"/>
            <w:shd w:val="clear" w:color="auto" w:fill="auto"/>
            <w:vAlign w:val="center"/>
          </w:tcPr>
          <w:p w:rsidR="00964D10" w:rsidRPr="00431334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1334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2910" w:type="pct"/>
            <w:gridSpan w:val="5"/>
            <w:shd w:val="clear" w:color="auto" w:fill="auto"/>
            <w:vAlign w:val="center"/>
          </w:tcPr>
          <w:p w:rsidR="00964D10" w:rsidRPr="00431334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1334">
              <w:rPr>
                <w:rFonts w:ascii="Times New Roman" w:hAnsi="Times New Roman"/>
                <w:b/>
              </w:rPr>
              <w:t xml:space="preserve">Ocena </w:t>
            </w:r>
            <w:r>
              <w:rPr>
                <w:rFonts w:ascii="Times New Roman" w:hAnsi="Times New Roman"/>
                <w:b/>
              </w:rPr>
              <w:t xml:space="preserve">końcowa </w:t>
            </w:r>
            <w:r w:rsidRPr="00431334">
              <w:rPr>
                <w:rFonts w:ascii="Times New Roman" w:hAnsi="Times New Roman"/>
                <w:b/>
              </w:rPr>
              <w:t>spełnienia kryterium</w:t>
            </w:r>
          </w:p>
        </w:tc>
      </w:tr>
      <w:tr w:rsidR="00964D10" w:rsidRPr="001D5A5E" w:rsidTr="009F0C22">
        <w:trPr>
          <w:trHeight w:val="58"/>
        </w:trPr>
        <w:tc>
          <w:tcPr>
            <w:tcW w:w="2090" w:type="pct"/>
            <w:vMerge/>
            <w:shd w:val="clear" w:color="auto" w:fill="auto"/>
          </w:tcPr>
          <w:p w:rsidR="00964D10" w:rsidRPr="00553FAE" w:rsidRDefault="00964D10" w:rsidP="00964D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964D10" w:rsidRPr="00545D31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D31">
              <w:rPr>
                <w:rFonts w:ascii="Times New Roman" w:hAnsi="Times New Roman"/>
                <w:b/>
                <w:bCs/>
              </w:rPr>
              <w:t>wyróżniająco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964D10" w:rsidRPr="00545D31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D31">
              <w:rPr>
                <w:rFonts w:ascii="Times New Roman" w:hAnsi="Times New Roman"/>
                <w:b/>
                <w:bCs/>
              </w:rPr>
              <w:t>w pełni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64D10" w:rsidRPr="00545D31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D31">
              <w:rPr>
                <w:rFonts w:ascii="Times New Roman" w:hAnsi="Times New Roman"/>
                <w:b/>
                <w:bCs/>
              </w:rPr>
              <w:t>znacząco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64D10" w:rsidRPr="00545D31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D31">
              <w:rPr>
                <w:rFonts w:ascii="Times New Roman" w:hAnsi="Times New Roman"/>
                <w:b/>
                <w:bCs/>
              </w:rPr>
              <w:t>częściowo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64D10" w:rsidRPr="00545D31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D31">
              <w:rPr>
                <w:rFonts w:ascii="Times New Roman" w:hAnsi="Times New Roman"/>
                <w:b/>
                <w:bCs/>
              </w:rPr>
              <w:t>niedostatecznie</w:t>
            </w:r>
          </w:p>
        </w:tc>
      </w:tr>
      <w:tr w:rsidR="00964D10" w:rsidRPr="00553FAE" w:rsidTr="0055229C">
        <w:trPr>
          <w:trHeight w:val="567"/>
        </w:trPr>
        <w:tc>
          <w:tcPr>
            <w:tcW w:w="2090" w:type="pct"/>
          </w:tcPr>
          <w:p w:rsidR="00964D10" w:rsidRPr="00964D10" w:rsidRDefault="00964D10" w:rsidP="00AB059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D10">
              <w:rPr>
                <w:rFonts w:ascii="Times New Roman" w:hAnsi="Times New Roman" w:cs="Times New Roman"/>
                <w:b/>
                <w:sz w:val="22"/>
                <w:szCs w:val="22"/>
              </w:rPr>
              <w:t>1. Jednostka sformułowała koncepcję kształcenia i realizuje na ocenianym kierunku studiów program kształcenia umożliwiający osiągnięcie zakładanych efektów kształcenia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  <w:tr w:rsidR="00964D10" w:rsidRPr="00553FAE" w:rsidTr="0055229C">
        <w:trPr>
          <w:trHeight w:val="567"/>
        </w:trPr>
        <w:tc>
          <w:tcPr>
            <w:tcW w:w="2090" w:type="pct"/>
          </w:tcPr>
          <w:p w:rsidR="00964D10" w:rsidRPr="00964D10" w:rsidRDefault="00964D10" w:rsidP="00AB059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D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Pr="00964D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Liczba i jakość kadry naukowo-dydaktycznej zapewniają realizację programu kształcenia na ocenianym kierunku oraz osiągnięcie przez studentów zakładanych efektów kształcenia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  <w:tr w:rsidR="00964D10" w:rsidRPr="00553FAE" w:rsidTr="0055229C">
        <w:trPr>
          <w:trHeight w:val="567"/>
        </w:trPr>
        <w:tc>
          <w:tcPr>
            <w:tcW w:w="2090" w:type="pct"/>
          </w:tcPr>
          <w:p w:rsidR="00964D10" w:rsidRPr="00964D10" w:rsidRDefault="00964D10" w:rsidP="00AB059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D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</w:t>
            </w:r>
            <w:r w:rsidRPr="00964D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Współpraca z otoczeniem społecznym, gospodarczym lub kulturalnym w procesie kształcenia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  <w:tr w:rsidR="00964D10" w:rsidRPr="00553FAE" w:rsidTr="0055229C">
        <w:trPr>
          <w:trHeight w:val="567"/>
        </w:trPr>
        <w:tc>
          <w:tcPr>
            <w:tcW w:w="2090" w:type="pct"/>
          </w:tcPr>
          <w:p w:rsidR="00964D10" w:rsidRPr="006E6302" w:rsidRDefault="00964D10" w:rsidP="00AB059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63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</w:t>
            </w:r>
            <w:r w:rsidR="006E6302" w:rsidRPr="006E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Jednostka dysponuje infrastrukturą dydaktyczną umożliwiającą realizację programu kształcenia o profilu praktycznym </w:t>
            </w:r>
            <w:r w:rsidR="005522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6E6302" w:rsidRPr="006E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osiągnięcie przez studentów zakładanych efektów kształcenia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  <w:tr w:rsidR="00964D10" w:rsidRPr="00553FAE" w:rsidTr="0055229C">
        <w:trPr>
          <w:trHeight w:val="567"/>
        </w:trPr>
        <w:tc>
          <w:tcPr>
            <w:tcW w:w="2090" w:type="pct"/>
          </w:tcPr>
          <w:p w:rsidR="00964D10" w:rsidRPr="006E6302" w:rsidRDefault="00964D10" w:rsidP="00AB059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63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 </w:t>
            </w:r>
            <w:r w:rsidR="006E6302" w:rsidRPr="006E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Jednostka zapewnia studentom wsparcie w procesie uczenia się </w:t>
            </w:r>
            <w:r w:rsidR="000730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6E6302" w:rsidRPr="006E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wchodzenia na rynek pracy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  <w:tr w:rsidR="00964D10" w:rsidRPr="00553FAE" w:rsidTr="0055229C">
        <w:trPr>
          <w:trHeight w:val="567"/>
        </w:trPr>
        <w:tc>
          <w:tcPr>
            <w:tcW w:w="2090" w:type="pct"/>
          </w:tcPr>
          <w:p w:rsidR="00964D10" w:rsidRPr="006E6302" w:rsidRDefault="00964D10" w:rsidP="00AB059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63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6. </w:t>
            </w:r>
            <w:r w:rsidR="006E6302" w:rsidRPr="006E63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 jednostce działa skuteczny wewnętrzny system </w:t>
            </w:r>
            <w:proofErr w:type="gramStart"/>
            <w:r w:rsidR="006E6302" w:rsidRPr="006E6302">
              <w:rPr>
                <w:rFonts w:ascii="Times New Roman" w:hAnsi="Times New Roman" w:cs="Times New Roman"/>
                <w:b/>
                <w:sz w:val="22"/>
                <w:szCs w:val="22"/>
              </w:rPr>
              <w:t>zapewniania jakości</w:t>
            </w:r>
            <w:proofErr w:type="gramEnd"/>
            <w:r w:rsidR="006E6302" w:rsidRPr="006E63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kształcenia zorientowany na ocenę realizacji efektów kształcenia </w:t>
            </w:r>
            <w:r w:rsidR="0007304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6E6302" w:rsidRPr="006E6302">
              <w:rPr>
                <w:rFonts w:ascii="Times New Roman" w:hAnsi="Times New Roman" w:cs="Times New Roman"/>
                <w:b/>
                <w:sz w:val="22"/>
                <w:szCs w:val="22"/>
              </w:rPr>
              <w:t>i doskonalenia programu kształcenia oraz podniesienie jakości na ocenianym kierunku studiów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</w:tbl>
    <w:p w:rsidR="00964D10" w:rsidRDefault="00964D10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659" w:rsidRDefault="00387659" w:rsidP="00387659">
      <w:pPr>
        <w:pStyle w:val="Akapitzlist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387659" w:rsidSect="002B6C4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6225" w:rsidRPr="00117D36" w:rsidTr="009F0C22">
        <w:tc>
          <w:tcPr>
            <w:tcW w:w="9062" w:type="dxa"/>
            <w:shd w:val="clear" w:color="auto" w:fill="auto"/>
          </w:tcPr>
          <w:p w:rsidR="00F66225" w:rsidRPr="00117D36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D36">
              <w:rPr>
                <w:rFonts w:ascii="Times New Roman" w:hAnsi="Times New Roman"/>
                <w:b/>
              </w:rPr>
              <w:lastRenderedPageBreak/>
              <w:t>Jeżeli argumenty przedstawione w odpowiedzi na raport z wizytacji lub wniosku o ponowne rozpatrzenie sprawy będą uzasadniały zmianę uprzednio sformułowanych ocen</w:t>
            </w:r>
            <w:r>
              <w:rPr>
                <w:rFonts w:ascii="Times New Roman" w:hAnsi="Times New Roman"/>
                <w:b/>
              </w:rPr>
              <w:t>,</w:t>
            </w:r>
            <w:r w:rsidRPr="00117D36">
              <w:rPr>
                <w:rFonts w:ascii="Times New Roman" w:hAnsi="Times New Roman"/>
                <w:b/>
              </w:rPr>
              <w:t xml:space="preserve"> raport powinien zostać uzupełniony. Należy</w:t>
            </w:r>
            <w:r>
              <w:rPr>
                <w:rFonts w:ascii="Times New Roman" w:hAnsi="Times New Roman"/>
                <w:b/>
              </w:rPr>
              <w:t xml:space="preserve">, w odniesieniu do każdego z kryteriów, w </w:t>
            </w:r>
            <w:proofErr w:type="gramStart"/>
            <w:r>
              <w:rPr>
                <w:rFonts w:ascii="Times New Roman" w:hAnsi="Times New Roman"/>
                <w:b/>
              </w:rPr>
              <w:t>obrębie którego</w:t>
            </w:r>
            <w:proofErr w:type="gramEnd"/>
            <w:r w:rsidRPr="00117D3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ocena została zmieniona, </w:t>
            </w:r>
            <w:r w:rsidRPr="00117D36">
              <w:rPr>
                <w:rFonts w:ascii="Times New Roman" w:hAnsi="Times New Roman"/>
                <w:b/>
              </w:rPr>
              <w:t xml:space="preserve">wskazać dokumenty, </w:t>
            </w:r>
            <w:r>
              <w:rPr>
                <w:rFonts w:ascii="Times New Roman" w:hAnsi="Times New Roman"/>
                <w:b/>
              </w:rPr>
              <w:t xml:space="preserve">przedstawić </w:t>
            </w:r>
            <w:r w:rsidRPr="00117D36">
              <w:rPr>
                <w:rFonts w:ascii="Times New Roman" w:hAnsi="Times New Roman"/>
                <w:b/>
              </w:rPr>
              <w:t xml:space="preserve">dodatkowe informacje </w:t>
            </w:r>
            <w:r>
              <w:rPr>
                <w:rFonts w:ascii="Times New Roman" w:hAnsi="Times New Roman"/>
                <w:b/>
              </w:rPr>
              <w:t>i syntetyczn</w:t>
            </w:r>
            <w:r w:rsidRPr="00117D36">
              <w:rPr>
                <w:rFonts w:ascii="Times New Roman" w:hAnsi="Times New Roman"/>
                <w:b/>
              </w:rPr>
              <w:t>e wyjaśnienia</w:t>
            </w:r>
            <w:r>
              <w:rPr>
                <w:rFonts w:ascii="Times New Roman" w:hAnsi="Times New Roman"/>
                <w:b/>
              </w:rPr>
              <w:t xml:space="preserve"> przyczyn</w:t>
            </w:r>
            <w:r w:rsidRPr="00117D36">
              <w:rPr>
                <w:rFonts w:ascii="Times New Roman" w:hAnsi="Times New Roman"/>
                <w:b/>
              </w:rPr>
              <w:t>, które spowodowały zmianę</w:t>
            </w:r>
            <w:r>
              <w:rPr>
                <w:rFonts w:ascii="Times New Roman" w:hAnsi="Times New Roman"/>
                <w:b/>
              </w:rPr>
              <w:t>,</w:t>
            </w:r>
            <w:r w:rsidRPr="00117D3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 ostateczną ocenę umieścić w tabeli nr 1.</w:t>
            </w:r>
          </w:p>
        </w:tc>
      </w:tr>
      <w:tr w:rsidR="00F66225" w:rsidTr="002B6C46">
        <w:tc>
          <w:tcPr>
            <w:tcW w:w="9062" w:type="dxa"/>
          </w:tcPr>
          <w:p w:rsidR="00F66225" w:rsidRDefault="00F66225" w:rsidP="002B6C46">
            <w:pPr>
              <w:rPr>
                <w:rFonts w:ascii="Times New Roman" w:hAnsi="Times New Roman"/>
                <w:i/>
              </w:rPr>
            </w:pPr>
            <w:r w:rsidRPr="00811695">
              <w:rPr>
                <w:rFonts w:ascii="Times New Roman" w:hAnsi="Times New Roman"/>
                <w:i/>
              </w:rPr>
              <w:t>Max.</w:t>
            </w:r>
            <w:r>
              <w:rPr>
                <w:rFonts w:ascii="Times New Roman" w:hAnsi="Times New Roman"/>
                <w:i/>
              </w:rPr>
              <w:t xml:space="preserve"> 180</w:t>
            </w:r>
            <w:r w:rsidRPr="00811695">
              <w:rPr>
                <w:rFonts w:ascii="Times New Roman" w:hAnsi="Times New Roman"/>
                <w:i/>
              </w:rPr>
              <w:t xml:space="preserve">0 znaków </w:t>
            </w:r>
            <w:r w:rsidR="00232029">
              <w:rPr>
                <w:rFonts w:ascii="Times New Roman" w:hAnsi="Times New Roman"/>
                <w:i/>
              </w:rPr>
              <w:t>(</w:t>
            </w:r>
            <w:r w:rsidRPr="00811695">
              <w:rPr>
                <w:rFonts w:ascii="Times New Roman" w:hAnsi="Times New Roman"/>
                <w:i/>
              </w:rPr>
              <w:t>ze spacjami</w:t>
            </w:r>
            <w:r w:rsidR="00232029">
              <w:rPr>
                <w:rFonts w:ascii="Times New Roman" w:hAnsi="Times New Roman"/>
                <w:i/>
              </w:rPr>
              <w:t>)</w:t>
            </w: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225" w:rsidRDefault="00F66225" w:rsidP="002B6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6225" w:rsidRDefault="00F66225" w:rsidP="001D7328">
      <w:pPr>
        <w:jc w:val="both"/>
        <w:rPr>
          <w:rFonts w:ascii="Times New Roman" w:hAnsi="Times New Roman"/>
          <w:b/>
          <w:sz w:val="24"/>
          <w:szCs w:val="24"/>
        </w:rPr>
      </w:pPr>
    </w:p>
    <w:p w:rsidR="001D7328" w:rsidRPr="005843C1" w:rsidRDefault="001D7328" w:rsidP="001D7328">
      <w:pPr>
        <w:jc w:val="both"/>
        <w:rPr>
          <w:rFonts w:ascii="Times New Roman" w:hAnsi="Times New Roman"/>
          <w:b/>
          <w:sz w:val="24"/>
          <w:szCs w:val="24"/>
        </w:rPr>
      </w:pPr>
      <w:r w:rsidRPr="005843C1">
        <w:rPr>
          <w:rFonts w:ascii="Times New Roman" w:hAnsi="Times New Roman"/>
          <w:b/>
          <w:sz w:val="24"/>
          <w:szCs w:val="24"/>
        </w:rPr>
        <w:t>Tabela nr 1</w:t>
      </w:r>
    </w:p>
    <w:tbl>
      <w:tblPr>
        <w:tblW w:w="540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2420"/>
        <w:gridCol w:w="1589"/>
        <w:gridCol w:w="1269"/>
        <w:gridCol w:w="1483"/>
        <w:gridCol w:w="1498"/>
        <w:gridCol w:w="1776"/>
      </w:tblGrid>
      <w:tr w:rsidR="001D7328" w:rsidRPr="005A3559" w:rsidTr="009F0C22">
        <w:trPr>
          <w:trHeight w:val="516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</w:p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 xml:space="preserve">Kryterium </w:t>
            </w:r>
          </w:p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Ocena końcowa </w:t>
            </w:r>
            <w:r w:rsidRPr="00F45154">
              <w:rPr>
                <w:rFonts w:ascii="Times New Roman" w:hAnsi="Times New Roman"/>
                <w:b/>
              </w:rPr>
              <w:t>spełnienia kryterium</w:t>
            </w:r>
          </w:p>
        </w:tc>
      </w:tr>
      <w:tr w:rsidR="001D7328" w:rsidRPr="005A3559" w:rsidTr="009F0C22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28" w:rsidRPr="00F45154" w:rsidRDefault="001D7328" w:rsidP="009442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wyróżniająco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w pełni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znacząco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częściowo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niedostatecznie</w:t>
            </w:r>
          </w:p>
        </w:tc>
      </w:tr>
      <w:tr w:rsidR="001D7328" w:rsidRPr="005A3559" w:rsidTr="0094426C">
        <w:trPr>
          <w:trHeight w:val="105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94426C">
            <w:pPr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 xml:space="preserve">Uwaga: </w:t>
            </w:r>
            <w:r w:rsidRPr="00F45154">
              <w:rPr>
                <w:rFonts w:ascii="Times New Roman" w:hAnsi="Times New Roman"/>
              </w:rPr>
              <w:t xml:space="preserve">należy wymienić tylko te kryteria, w </w:t>
            </w:r>
            <w:proofErr w:type="gramStart"/>
            <w:r w:rsidRPr="00F45154">
              <w:rPr>
                <w:rFonts w:ascii="Times New Roman" w:hAnsi="Times New Roman"/>
              </w:rPr>
              <w:t>odniesieniu do których</w:t>
            </w:r>
            <w:proofErr w:type="gramEnd"/>
            <w:r w:rsidRPr="00F45154">
              <w:rPr>
                <w:rFonts w:ascii="Times New Roman" w:hAnsi="Times New Roman"/>
              </w:rPr>
              <w:t xml:space="preserve"> nastąpiła zmiana oceny</w:t>
            </w:r>
            <w:r w:rsidRPr="00F451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94426C">
            <w:pPr>
              <w:rPr>
                <w:rFonts w:ascii="Times New Roman" w:hAnsi="Times New Roman"/>
              </w:rPr>
            </w:pPr>
          </w:p>
          <w:p w:rsidR="001D7328" w:rsidRPr="00F45154" w:rsidRDefault="001D7328" w:rsidP="0094426C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94426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94426C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94426C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94426C">
            <w:pPr>
              <w:rPr>
                <w:rFonts w:ascii="Times New Roman" w:hAnsi="Times New Roman"/>
              </w:rPr>
            </w:pPr>
          </w:p>
        </w:tc>
      </w:tr>
    </w:tbl>
    <w:p w:rsidR="00387659" w:rsidRPr="00387659" w:rsidRDefault="00387659" w:rsidP="003876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9288"/>
      </w:tblGrid>
      <w:tr w:rsidR="002D2678" w:rsidRPr="003C2DDB" w:rsidTr="009F0C22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BA6" w:rsidRPr="002D2678" w:rsidRDefault="002D2678" w:rsidP="00DF2DF0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  <w:r w:rsidRPr="002D2678">
              <w:rPr>
                <w:rFonts w:ascii="Times New Roman" w:hAnsi="Times New Roman" w:cs="Times New Roman"/>
                <w:b/>
              </w:rPr>
              <w:t>1. Jednostka sformułowała koncepcję kształcenia i realizuje na ocenianym kierunku studiów program kształcenia umożliwiający osiągnięcie zakładanych efektów kształcenia</w:t>
            </w:r>
          </w:p>
        </w:tc>
      </w:tr>
      <w:tr w:rsidR="002D2678" w:rsidRPr="00C92EE1" w:rsidTr="0076403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678" w:rsidRDefault="002D2678" w:rsidP="00073047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2678">
              <w:rPr>
                <w:rFonts w:ascii="Times New Roman" w:hAnsi="Times New Roman" w:cs="Times New Roman"/>
              </w:rPr>
              <w:t xml:space="preserve">1.1 </w:t>
            </w:r>
            <w:r w:rsidRPr="002D2678">
              <w:rPr>
                <w:rFonts w:ascii="Times New Roman" w:hAnsi="Times New Roman" w:cs="Times New Roman"/>
                <w:bCs/>
              </w:rPr>
              <w:t xml:space="preserve">Koncepcja kształcenia na ocenianym kierunku studiów jest zgodna z misją i strategią rozwoju uczelni, odpowiada celom określonym w strategii jednostki oraz w polityce </w:t>
            </w:r>
            <w:proofErr w:type="gramStart"/>
            <w:r w:rsidRPr="002D2678">
              <w:rPr>
                <w:rFonts w:ascii="Times New Roman" w:hAnsi="Times New Roman" w:cs="Times New Roman"/>
                <w:bCs/>
              </w:rPr>
              <w:t>zapewnienia jakości</w:t>
            </w:r>
            <w:proofErr w:type="gramEnd"/>
            <w:r w:rsidRPr="002D2678">
              <w:rPr>
                <w:rFonts w:ascii="Times New Roman" w:hAnsi="Times New Roman" w:cs="Times New Roman"/>
                <w:bCs/>
              </w:rPr>
              <w:t xml:space="preserve">, </w:t>
            </w:r>
            <w:r w:rsidR="00073047">
              <w:rPr>
                <w:rFonts w:ascii="Times New Roman" w:hAnsi="Times New Roman" w:cs="Times New Roman"/>
                <w:bCs/>
              </w:rPr>
              <w:br/>
            </w:r>
            <w:r w:rsidRPr="002D2678">
              <w:rPr>
                <w:rFonts w:ascii="Times New Roman" w:hAnsi="Times New Roman" w:cs="Times New Roman"/>
                <w:bCs/>
              </w:rPr>
              <w:t>a także uwzględnia wzorce i doświadczenia krajowe i międzynarodowe właściwe dla danego zakresu kształcenia</w:t>
            </w:r>
            <w:r w:rsidR="00B028DC">
              <w:rPr>
                <w:rFonts w:ascii="Times New Roman" w:hAnsi="Times New Roman" w:cs="Times New Roman"/>
                <w:bCs/>
              </w:rPr>
              <w:t>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9F0C22" w:rsidRDefault="009F0C22" w:rsidP="00073047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bCs/>
              </w:rPr>
            </w:pPr>
            <w:r w:rsidRPr="002D2678">
              <w:rPr>
                <w:rFonts w:ascii="Times New Roman" w:hAnsi="Times New Roman" w:cs="Times New Roman"/>
              </w:rPr>
              <w:t xml:space="preserve">1.2 </w:t>
            </w:r>
            <w:r w:rsidRPr="002D2678">
              <w:rPr>
                <w:rFonts w:ascii="Times New Roman" w:hAnsi="Times New Roman" w:cs="Times New Roman"/>
                <w:bCs/>
              </w:rPr>
              <w:t xml:space="preserve">Plany rozwoju kierunku uwzględniają tendencje zmian dotyczących wymagań związanych </w:t>
            </w:r>
            <w:r w:rsidRPr="002D2678">
              <w:rPr>
                <w:rFonts w:ascii="Times New Roman" w:hAnsi="Times New Roman" w:cs="Times New Roman"/>
                <w:bCs/>
              </w:rPr>
              <w:br/>
              <w:t xml:space="preserve">z przygotowaniem do działalności zawodowej, właściwej dla ocenianego kierunku, są zorientowane na potrzeby studentów oraz otoczenia społecznego, gospodarczego lub kulturalnego, w tym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D2678">
              <w:rPr>
                <w:rFonts w:ascii="Times New Roman" w:hAnsi="Times New Roman" w:cs="Times New Roman"/>
                <w:bCs/>
              </w:rPr>
              <w:t>w szczególności rynku pracy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F0C22" w:rsidRDefault="009F0C22" w:rsidP="00073047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  <w:r w:rsidRPr="002D2678">
              <w:rPr>
                <w:rFonts w:ascii="Times New Roman" w:hAnsi="Times New Roman" w:cs="Times New Roman"/>
              </w:rPr>
              <w:lastRenderedPageBreak/>
              <w:t>1.3 Jednostka przyporządkowała oceniany kierunek studiów do obszaru/obszarów kształcenia oraz wskazała dziedzinę/dziedziny nauki</w:t>
            </w:r>
            <w:r w:rsidRPr="002D2678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2D2678">
              <w:rPr>
                <w:rFonts w:ascii="Times New Roman" w:hAnsi="Times New Roman" w:cs="Times New Roman"/>
              </w:rPr>
              <w:t xml:space="preserve"> oraz dyscyplinę/dyscypliny naukowe, do których odnoszą się efekty kształcenia dla ocenianego kierunku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0C22" w:rsidRDefault="009F0C22" w:rsidP="00073047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 xml:space="preserve">1.4. Efekty kształcenia zakładane dla ocenianego kierunku studiów są spójne z wybranymi efektami kształcenia dla obszaru/obszarów kształcenia, poziomu i profilu praktycznego, do którego/których kierunek ten został przyporządkowany, określonymi w Krajowych Ramach Kwalifikacji dla Szkolnictwa Wyższego, sformułowane w sposób zrozumiały i pozwalający na stworzenie systemu ich weryfikacji. W przypadku kierunków studiów, o których mowa w art. 9b, oraz kształcenia przygotowującego do wykonywania zawodu nauczyciela, o którym mowa w art. 9c ustawy z dnia 27 lipca 2005 r. - Prawo o szkolnictwie wyższym (Dz. U. z 2012 r. poz. 572, z </w:t>
            </w:r>
            <w:proofErr w:type="spellStart"/>
            <w:r w:rsidRPr="002B6C46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2B6C46">
              <w:rPr>
                <w:rFonts w:ascii="Times New Roman" w:hAnsi="Times New Roman" w:cs="Times New Roman"/>
                <w:bCs/>
              </w:rPr>
              <w:t>. zm.), efekty kształcenia są także zgodne ze standardami określonymi w przepisach wydanych na podstawie wymienionych artykułów ustawy. Efekty kształcenia zakładane dla ocenianego kierunku, uwzględniają w szczególności zdobywanie przez studentów umiejętności praktycznych, w tym umożliwiają uzyskanie uprawnień do wykonywania zawodu i kompetencji niezbędnych na rynku pracy, oraz dalszą edukację.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9F0C22" w:rsidRPr="002B6C46" w:rsidRDefault="009F0C22" w:rsidP="009F0C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>1.5 Program studiów dla ocenianego kierunku oraz organizacja i realizacja procesu kształcenia, umożliwiają studentom osiągnięcie wszystkich zakładanych efektów kształcenia oraz uzyskanie kwalifikacji o poziomie odpowiadającym poziomowi kształcenia określonemu dla ocenianego kierunku o profilu praktycznym.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9F0C22" w:rsidRPr="009F0C22" w:rsidRDefault="009F0C22" w:rsidP="009F0C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1.5.1. </w:t>
            </w:r>
            <w:r w:rsidRPr="009F0C22">
              <w:rPr>
                <w:rFonts w:ascii="Times New Roman" w:hAnsi="Times New Roman" w:cs="Times New Roman"/>
                <w:bCs/>
              </w:rPr>
              <w:t xml:space="preserve">W przypadku kierunków studiów, o których mowa w art. 9b, oraz kształcenia przygotowującego do wykonywania zawodu nauczyciela, o którym mowa w art. 9c ustawy Prawo o szkolnictwie wyższym, program studiów dostosowany jest do warunków określonych w standardach zawartych w przepisach wydanych na podstawie wymienionych artykułów ustawy. W </w:t>
            </w:r>
            <w:r>
              <w:rPr>
                <w:rFonts w:ascii="Times New Roman" w:hAnsi="Times New Roman" w:cs="Times New Roman"/>
                <w:bCs/>
              </w:rPr>
              <w:t xml:space="preserve">przypadku kierunku lekarskiego </w:t>
            </w:r>
            <w:r w:rsidRPr="009F0C22">
              <w:rPr>
                <w:rFonts w:ascii="Times New Roman" w:hAnsi="Times New Roman" w:cs="Times New Roman"/>
                <w:bCs/>
              </w:rPr>
              <w:t xml:space="preserve">i lekarsko-dentystycznego uwzględnia także ramowy program zajęć praktycznych określony przez Ministra Zdrowia. </w:t>
            </w:r>
          </w:p>
          <w:p w:rsidR="009F0C22" w:rsidRPr="009F0C22" w:rsidRDefault="009F0C22" w:rsidP="009F0C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trike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1.5.2 </w:t>
            </w:r>
            <w:r w:rsidRPr="009F0C22">
              <w:rPr>
                <w:rFonts w:ascii="Times New Roman" w:hAnsi="Times New Roman" w:cs="Times New Roman"/>
                <w:bCs/>
              </w:rPr>
              <w:t>Dobór treści programowych na ocenianym kierunku jest zgodny z zakładanymi efektami kształcenia oraz uwzględnia w szc</w:t>
            </w:r>
            <w:r>
              <w:rPr>
                <w:rFonts w:ascii="Times New Roman" w:hAnsi="Times New Roman" w:cs="Times New Roman"/>
                <w:bCs/>
              </w:rPr>
              <w:t xml:space="preserve">zególności aktualnie stosowane </w:t>
            </w:r>
            <w:r w:rsidRPr="009F0C22">
              <w:rPr>
                <w:rFonts w:ascii="Times New Roman" w:hAnsi="Times New Roman" w:cs="Times New Roman"/>
                <w:bCs/>
              </w:rPr>
              <w:t>w praktyce rozwiązania naukowe związane z zakresem ocenianego kierunku oraz potrzeby rynku pracy.</w:t>
            </w:r>
            <w:r w:rsidRPr="009F0C22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9F0C22" w:rsidRPr="009F0C22" w:rsidRDefault="009F0C22" w:rsidP="009F0C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1.5.3. </w:t>
            </w:r>
            <w:r w:rsidRPr="009F0C22">
              <w:rPr>
                <w:rFonts w:ascii="Times New Roman" w:hAnsi="Times New Roman" w:cs="Times New Roman"/>
                <w:bCs/>
              </w:rPr>
              <w:t>Stosowane metody kształcenia uwzględniają samodzielne uczenie się studentów, aktywizujące formy pracy ze studentami oraz umożliwiają studentom osiągnięcie zakładanych efektów kształcenia, w tym w szczególności umiejętności praktycznych oraz kompetencji społecznych niezbędnych na rynku pracy.</w:t>
            </w:r>
          </w:p>
          <w:p w:rsidR="009F0C22" w:rsidRPr="009F0C22" w:rsidRDefault="009F0C22" w:rsidP="009F0C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trike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1.5.4. </w:t>
            </w:r>
            <w:r w:rsidRPr="009F0C22">
              <w:rPr>
                <w:rFonts w:ascii="Times New Roman" w:hAnsi="Times New Roman" w:cs="Times New Roman"/>
                <w:bCs/>
              </w:rPr>
              <w:t>Czas trwania kształcenia umożliwia realizację treści programowych i dostosowany jest do efektów kształcenia określonych dla ocenianego kierunku studiów, przy uwzględnieniu nakładu pracy studentów mierzonego liczbą punktów ECTS.</w:t>
            </w:r>
          </w:p>
          <w:p w:rsidR="009F0C22" w:rsidRPr="009F0C22" w:rsidRDefault="009F0C22" w:rsidP="009F0C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1.5.5. </w:t>
            </w:r>
            <w:r w:rsidRPr="009F0C22">
              <w:rPr>
                <w:rFonts w:ascii="Times New Roman" w:hAnsi="Times New Roman" w:cs="Times New Roman"/>
                <w:bCs/>
              </w:rPr>
              <w:t>Punktacja ECTS jest zgodna z wymaganiami określonymi w obowiązujących przepisach prawa, w szczególności uwzględnia przypisanie modułom zajęć związanych z praktycznym przygotowaniem zawodowym więcej niż 50% ogólnej liczby punktów ECTS.</w:t>
            </w:r>
            <w:r w:rsidRPr="009F0C22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9F0C22" w:rsidRPr="009F0C22" w:rsidRDefault="009F0C22" w:rsidP="009F0C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1.5.6. </w:t>
            </w:r>
            <w:r w:rsidRPr="009F0C22">
              <w:rPr>
                <w:rFonts w:ascii="Times New Roman" w:hAnsi="Times New Roman" w:cs="Times New Roman"/>
                <w:bCs/>
              </w:rPr>
              <w:t>Jednostka powinna zapewnić studentowi elastyczność w doborze modułów kształcenia w wymiarze nie mniejszym niż 30% liczby punktów ECTS wymaganej do osiągnięcia kwalifikacji odpowiadających poziomowi kształcenia na ocenianym kierunku, o ile odrębne przepisy nie stanowią inaczej.</w:t>
            </w:r>
            <w:r w:rsidRPr="009F0C22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9F0C22" w:rsidRPr="009F0C22" w:rsidRDefault="009F0C22" w:rsidP="009F0C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1.5.7 </w:t>
            </w:r>
            <w:r w:rsidRPr="009F0C22">
              <w:rPr>
                <w:rFonts w:ascii="Times New Roman" w:hAnsi="Times New Roman" w:cs="Times New Roman"/>
                <w:bCs/>
              </w:rPr>
              <w:t>Dobór form zajęć dydaktycznych na ocenianym kierunku, ich organizacja, w tym liczebność grup na poszczególnych zajęciach, a także proporcje liczby godzin różnych form zajęć umożliwiają studentom osiągnięcie za</w:t>
            </w:r>
            <w:r w:rsidR="0076403D">
              <w:rPr>
                <w:rFonts w:ascii="Times New Roman" w:hAnsi="Times New Roman" w:cs="Times New Roman"/>
                <w:bCs/>
              </w:rPr>
              <w:t xml:space="preserve">kładanych efektów kształcenia, </w:t>
            </w:r>
            <w:r w:rsidRPr="009F0C22">
              <w:rPr>
                <w:rFonts w:ascii="Times New Roman" w:hAnsi="Times New Roman" w:cs="Times New Roman"/>
                <w:bCs/>
              </w:rPr>
              <w:t>w szczególności umiejętności praktycznych i kompetencji społecznych niezbędnych na rynku pracy. Zajęcia związane z praktycznym przygotowaniem zawodowym odbywają się w warunkach właściwych dla zakresu działalności zawodowej związanej z ocenianym kierunkiem, w sposób umożliwiający bezpośrednie wykonywanie czynności praktycznych przez studentów. Prowadzenie zajęć z wykorzystaniem metod i technik kształcenia na odległość spełnia warunki określone przepisami prawa, w tym w zakresie zdobywania umiejętności praktycznych, które powinno odbywać się w warunkach rzeczywistych.</w:t>
            </w:r>
            <w:r w:rsidRPr="009F0C22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9F0C22" w:rsidRPr="009F0C22" w:rsidRDefault="009F0C22" w:rsidP="009F0C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1.5.8. </w:t>
            </w:r>
            <w:r w:rsidRPr="009F0C22">
              <w:rPr>
                <w:rFonts w:ascii="Times New Roman" w:hAnsi="Times New Roman" w:cs="Times New Roman"/>
                <w:bCs/>
              </w:rPr>
              <w:t>Jednostka określiła efekty kształcenia dla praktyk zawodowych i metody ich weryfikacji, zapewnia realizację tych praktyk w wymiarze określonym dla programu studiów o profilu praktycznym, a także ich właściwą organizację, w t</w:t>
            </w:r>
            <w:r>
              <w:rPr>
                <w:rFonts w:ascii="Times New Roman" w:hAnsi="Times New Roman" w:cs="Times New Roman"/>
                <w:bCs/>
              </w:rPr>
              <w:t xml:space="preserve">ym </w:t>
            </w:r>
            <w:r w:rsidRPr="009F0C22">
              <w:rPr>
                <w:rFonts w:ascii="Times New Roman" w:hAnsi="Times New Roman" w:cs="Times New Roman"/>
                <w:bCs/>
              </w:rPr>
              <w:t>w szczególności dobór instytucji o zakresie działalności odpowiednim do efektów kształcenia zakładanych dla ocenianego kierunku, oraz liczbę miejsc odbywania praktyk dostosowaną do liczby studentów kierunku.</w:t>
            </w:r>
            <w:r w:rsidRPr="009F0C22">
              <w:rPr>
                <w:rFonts w:ascii="Times New Roman" w:hAnsi="Times New Roman" w:cs="Times New Roman"/>
                <w:b/>
                <w:bCs/>
              </w:rPr>
              <w:t xml:space="preserve"> * </w:t>
            </w:r>
          </w:p>
          <w:p w:rsidR="009F0C22" w:rsidRDefault="004A1C3E" w:rsidP="009F0C22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  <w:r w:rsidRPr="00FB0546">
              <w:rPr>
                <w:rFonts w:ascii="Times New Roman" w:hAnsi="Times New Roman" w:cs="Times New Roman"/>
                <w:bCs/>
                <w:color w:val="FF0000"/>
              </w:rPr>
              <w:t>1.5.9.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F0C22" w:rsidRPr="002B6C46">
              <w:rPr>
                <w:rFonts w:ascii="Times New Roman" w:hAnsi="Times New Roman" w:cs="Times New Roman"/>
                <w:bCs/>
              </w:rPr>
              <w:t xml:space="preserve">Program studiów sprzyja umiędzynarodowieniu procesu kształcenia, np. poprzez realizację programu kształcenia w językach obcych, prowadzenie zajęć w językach obcych, </w:t>
            </w:r>
            <w:r w:rsidR="009F0C22" w:rsidRPr="002B6C46">
              <w:rPr>
                <w:rFonts w:ascii="Times New Roman" w:hAnsi="Times New Roman" w:cs="Times New Roman"/>
              </w:rPr>
              <w:t>ofertę kształcenia dla studentów zagranicznych, a także prowadzenie studiów wspólnie z zagranicznymi uczelniami lub instytucjami naukowymi.</w:t>
            </w:r>
          </w:p>
          <w:p w:rsidR="009F0C22" w:rsidRPr="002B6C46" w:rsidRDefault="009F0C22" w:rsidP="009F0C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>1.6. Polityka rekrutacyjna umożliwia właściwy dobór kandydatów.</w:t>
            </w:r>
          </w:p>
          <w:p w:rsidR="009F0C22" w:rsidRPr="009F0C22" w:rsidRDefault="009F0C22" w:rsidP="009F0C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trike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1.6.1. </w:t>
            </w:r>
            <w:r w:rsidRPr="009F0C22">
              <w:rPr>
                <w:rFonts w:ascii="Times New Roman" w:hAnsi="Times New Roman" w:cs="Times New Roman"/>
                <w:bCs/>
              </w:rPr>
              <w:t>Zasady i procedury rekrutacji zapewniają właściwy dobór kandydatów do podjęcia kształcenia na ocenianym kierunku studiów i poziomie kształcenia w jednostce oraz uwzględniają zasadę zapewnienia im równych szans w podjęciu kształcenia na ocenianym kierunku.</w:t>
            </w:r>
          </w:p>
          <w:p w:rsidR="009F0C22" w:rsidRDefault="009F0C22" w:rsidP="009F0C22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1.6.2. </w:t>
            </w:r>
            <w:r w:rsidRPr="002B6C46">
              <w:rPr>
                <w:rFonts w:ascii="Times New Roman" w:hAnsi="Times New Roman" w:cs="Times New Roman"/>
                <w:bCs/>
              </w:rPr>
              <w:t>Zasady, warunki i tryb potwierdzania efektów uczenia się na ocenianym kierunku umożliwiają identyfikację efektów uczenia się uzyskanych poza systemem studiów oraz ocenę ich adekwatności do efektów kształcenia założonych dla ocenianego kierunku studiów.</w:t>
            </w:r>
          </w:p>
          <w:p w:rsidR="007B1E2F" w:rsidRPr="002B6C46" w:rsidRDefault="007B1E2F" w:rsidP="007B1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>1.7. System sprawdzania i oceniania umożliwia monitorowanie postępów w uczeniu się oraz ocenę stopnia osiągnięcia przez studentów zakładanych efektów kształcenia.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7B1E2F" w:rsidRPr="007B1E2F" w:rsidRDefault="007B1E2F" w:rsidP="007B1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1.7.1 </w:t>
            </w:r>
            <w:r w:rsidRPr="007B1E2F">
              <w:rPr>
                <w:rFonts w:ascii="Times New Roman" w:hAnsi="Times New Roman" w:cs="Times New Roman"/>
                <w:bCs/>
              </w:rPr>
              <w:t>Stosowane metody sprawdzania i oceniania efektów kształcenia są adekwatne do zakładanych efektów kształcenia, wspomagają st</w:t>
            </w:r>
            <w:r>
              <w:rPr>
                <w:rFonts w:ascii="Times New Roman" w:hAnsi="Times New Roman" w:cs="Times New Roman"/>
                <w:bCs/>
              </w:rPr>
              <w:t xml:space="preserve">udentów w procesie uczenia się </w:t>
            </w:r>
            <w:r w:rsidRPr="007B1E2F">
              <w:rPr>
                <w:rFonts w:ascii="Times New Roman" w:hAnsi="Times New Roman" w:cs="Times New Roman"/>
                <w:bCs/>
              </w:rPr>
              <w:t>i umożliwiają skuteczne sprawdzenie i ocenę stopni</w:t>
            </w:r>
            <w:r>
              <w:rPr>
                <w:rFonts w:ascii="Times New Roman" w:hAnsi="Times New Roman" w:cs="Times New Roman"/>
                <w:bCs/>
              </w:rPr>
              <w:t xml:space="preserve">a osiągnięcia każdego </w:t>
            </w:r>
            <w:r w:rsidRPr="007B1E2F">
              <w:rPr>
                <w:rFonts w:ascii="Times New Roman" w:hAnsi="Times New Roman" w:cs="Times New Roman"/>
                <w:bCs/>
              </w:rPr>
              <w:t>z zakładanych efektów kształcenia, w tym w szczególn</w:t>
            </w:r>
            <w:r>
              <w:rPr>
                <w:rFonts w:ascii="Times New Roman" w:hAnsi="Times New Roman" w:cs="Times New Roman"/>
                <w:bCs/>
              </w:rPr>
              <w:t xml:space="preserve">ości umiejętności praktycznych </w:t>
            </w:r>
            <w:r w:rsidRPr="007B1E2F">
              <w:rPr>
                <w:rFonts w:ascii="Times New Roman" w:hAnsi="Times New Roman" w:cs="Times New Roman"/>
                <w:bCs/>
              </w:rPr>
              <w:t>i kompetencji społecznych niezbędnych na rynku pracy, na każdym etapie procesu kształcenia, także na etapie przygotowywania pracy dyplomowej i przeprowadzania egzaminu dyplomowego, w toku praktyk zawodowych, oraz w odniesieniu do wszystkich zajęć, w tym zajęć z języków obcych.</w:t>
            </w:r>
          </w:p>
          <w:p w:rsidR="007B1E2F" w:rsidRDefault="007B1E2F" w:rsidP="007B1E2F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1.7.2. </w:t>
            </w:r>
            <w:r w:rsidRPr="002B6C46">
              <w:rPr>
                <w:rFonts w:ascii="Times New Roman" w:hAnsi="Times New Roman" w:cs="Times New Roman"/>
                <w:bCs/>
              </w:rPr>
              <w:t>System sprawdzania i oceniania efektów kształcenia jest przejrzysty, zapewnia rzetelność, wiarygodność i porównywalność wyników sprawdzania i oceniania, oraz umożliwia ocenę stopnia osiągnięcia przez studentów zakładanych efektów kształcenia. W przypadku prowadzenia kszt</w:t>
            </w:r>
            <w:r>
              <w:rPr>
                <w:rFonts w:ascii="Times New Roman" w:hAnsi="Times New Roman" w:cs="Times New Roman"/>
                <w:bCs/>
              </w:rPr>
              <w:t xml:space="preserve">ałcenia z wykorzystaniem metod </w:t>
            </w:r>
            <w:r w:rsidRPr="002B6C46">
              <w:rPr>
                <w:rFonts w:ascii="Times New Roman" w:hAnsi="Times New Roman" w:cs="Times New Roman"/>
                <w:bCs/>
              </w:rPr>
              <w:t>i technik kształcenia na odległość stosowane są metody weryfikacji i oceny efektów kształcenia właściwe dla tej formy zajęć.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9F0C22" w:rsidRPr="002D2678" w:rsidRDefault="009F0C22" w:rsidP="00073047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BA6" w:rsidRPr="00873FB5" w:rsidTr="00073047">
        <w:trPr>
          <w:trHeight w:val="33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C22" w:rsidRPr="00F742B5" w:rsidRDefault="009F0C22" w:rsidP="009F0C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lastRenderedPageBreak/>
              <w:t xml:space="preserve">Max. </w:t>
            </w:r>
            <w:r w:rsidR="00F858D2" w:rsidRPr="00F742B5">
              <w:rPr>
                <w:rFonts w:ascii="Times New Roman" w:hAnsi="Times New Roman"/>
                <w:i/>
                <w:color w:val="FF0000"/>
              </w:rPr>
              <w:t>1</w:t>
            </w:r>
            <w:r w:rsidRPr="00F742B5">
              <w:rPr>
                <w:rFonts w:ascii="Times New Roman" w:hAnsi="Times New Roman"/>
                <w:i/>
                <w:color w:val="FF0000"/>
              </w:rPr>
              <w:t>9000 znaków (ze spacjami)</w:t>
            </w:r>
          </w:p>
          <w:p w:rsidR="009F0C22" w:rsidRPr="00F742B5" w:rsidRDefault="009F0C22" w:rsidP="009F0C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9F0C22" w:rsidRPr="00F742B5" w:rsidRDefault="009F0C22" w:rsidP="009F0C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2. Opis spełnienia kryterium, z uwzględnieniem kryteriów oznaczonych dwiema i trzema cyframi.</w:t>
            </w:r>
          </w:p>
          <w:p w:rsidR="009F0C22" w:rsidRPr="00F742B5" w:rsidRDefault="00F742B5" w:rsidP="009F0C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3</w:t>
            </w:r>
            <w:r w:rsidR="009F0C22" w:rsidRPr="00F742B5">
              <w:rPr>
                <w:rFonts w:ascii="Times New Roman" w:hAnsi="Times New Roman"/>
                <w:i/>
                <w:color w:val="FF0000"/>
              </w:rPr>
              <w:t>. Uzasadnienie</w:t>
            </w:r>
          </w:p>
          <w:p w:rsidR="009F0C22" w:rsidRPr="00F742B5" w:rsidRDefault="00F742B5" w:rsidP="009F0C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4</w:t>
            </w:r>
            <w:r w:rsidR="009F0C22" w:rsidRPr="00F742B5">
              <w:rPr>
                <w:rFonts w:ascii="Times New Roman" w:hAnsi="Times New Roman"/>
                <w:i/>
                <w:color w:val="FF0000"/>
              </w:rPr>
              <w:t>. Zalecenia</w:t>
            </w:r>
          </w:p>
          <w:p w:rsidR="00013EE5" w:rsidRPr="00013EE5" w:rsidRDefault="00013EE5" w:rsidP="009F0C2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DF2DF0" w:rsidRPr="002871BC" w:rsidTr="0076403D">
        <w:trPr>
          <w:trHeight w:val="46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2F" w:rsidRPr="00DF2DF0" w:rsidRDefault="00DF2DF0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2DF0">
              <w:rPr>
                <w:rFonts w:ascii="Times New Roman" w:hAnsi="Times New Roman"/>
                <w:b/>
              </w:rPr>
              <w:t>2. Liczba i jakość kadry naukowo-dydaktycznej zapewniają realizację programu kształcenia na ocenianym kierunku oraz osiągnięcie przez studentów zakładanych efektów kształcenia</w:t>
            </w:r>
          </w:p>
        </w:tc>
      </w:tr>
      <w:tr w:rsidR="00DF2DF0" w:rsidRPr="002871BC" w:rsidTr="0076403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F0" w:rsidRDefault="00DF2DF0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DF0">
              <w:rPr>
                <w:rFonts w:ascii="Times New Roman" w:hAnsi="Times New Roman"/>
              </w:rPr>
              <w:t>2.1 Nauczyciele akademiccy stanowiący minimum kadrowe posiadają dorobek naukowy, który zapewnia realizację programu studiów w obszarze wiedzy odpowiadającym obszarowi kształcenia, wskazanemu dla tego kierunku studiów, w zakresie jednej z dyscyplin naukowych, do których odnoszą się efekty kształcenia określone dla tego kierunku, lub doświadczenie zawodowe zdobyte poza uczelnią, związane z umiejętnościami wskazanymi w opisie efektów kształcenia dla tego kierunku. Struktura kwalifikacji nauczycieli akademickich stanowiących minimum kadrowe odpowiada wymogom prawa określonym dla kierunków studiów o profilu praktycznym, a ich liczba jest właściwa w stosunku do liczby studentów ocenianego kierunku</w:t>
            </w:r>
            <w:r w:rsidR="00B028DC">
              <w:rPr>
                <w:rFonts w:ascii="Times New Roman" w:hAnsi="Times New Roman"/>
              </w:rPr>
              <w:t>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7B1E2F" w:rsidRDefault="007B1E2F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DF0">
              <w:rPr>
                <w:rFonts w:ascii="Times New Roman" w:hAnsi="Times New Roman"/>
              </w:rPr>
              <w:t>2.2 Dorobek naukowy, doświadczenie zawodowe zdobyte poza uczelnią oraz kompetencje dydaktyczne nauczycieli akademickich prowadzących zajęcia na ocenianym kierunku są adekwatne do realizowanego programu i zakładanych efektów kształcenia</w:t>
            </w:r>
            <w:r>
              <w:rPr>
                <w:rFonts w:ascii="Times New Roman" w:hAnsi="Times New Roman"/>
              </w:rPr>
              <w:t xml:space="preserve">. </w:t>
            </w:r>
            <w:r w:rsidRPr="00DF2DF0">
              <w:rPr>
                <w:rFonts w:ascii="Times New Roman" w:hAnsi="Times New Roman"/>
              </w:rPr>
              <w:t xml:space="preserve">Zajęcia związane z praktycznym przygotowaniem zawodowym, w tym zajęcia warsztatowe, są prowadzone na ocenianym kierunku przez osoby, z których większość posiada doświadczenie zawodowe zdobyte poza uczelnią, odpowiadające zakresowi prowadzonych zajęć. W przypadku, gdy zajęcia realizowane są </w:t>
            </w:r>
            <w:r>
              <w:rPr>
                <w:rFonts w:ascii="Times New Roman" w:hAnsi="Times New Roman"/>
              </w:rPr>
              <w:br/>
            </w:r>
            <w:r w:rsidRPr="00DF2DF0">
              <w:rPr>
                <w:rFonts w:ascii="Times New Roman" w:hAnsi="Times New Roman"/>
              </w:rPr>
              <w:t>z wykorzystaniem metod i technik kształcenia na odległość, kadra dydaktyczna jest przygotowana do prowadzenia zajęć w tej formie</w:t>
            </w:r>
            <w:r>
              <w:rPr>
                <w:rFonts w:ascii="Times New Roman" w:hAnsi="Times New Roman"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7B1E2F" w:rsidRPr="00DF2DF0" w:rsidRDefault="007B1E2F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</w:t>
            </w:r>
            <w:r w:rsidRPr="00DF2DF0">
              <w:rPr>
                <w:rFonts w:ascii="Times New Roman" w:hAnsi="Times New Roman"/>
              </w:rPr>
              <w:t xml:space="preserve"> Prowadzona polityka kadrowa umożliwia właściwy dobór kadry, motywuje nauczycieli akademickich do podnoszenia kwalifikacji naukowych, zawodowych i rozwijania kompetencji dydaktycznych oraz sprzyja umiędzynarodowieniu kadry naukowo-dydaktycznej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F2DF0" w:rsidRPr="00C92EE1" w:rsidTr="00DF2DF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2F" w:rsidRPr="00F742B5" w:rsidRDefault="002E229D" w:rsidP="007B1E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lastRenderedPageBreak/>
              <w:t>Max. 5400</w:t>
            </w:r>
            <w:r w:rsidR="007B1E2F" w:rsidRPr="00F742B5">
              <w:rPr>
                <w:rFonts w:ascii="Times New Roman" w:hAnsi="Times New Roman"/>
                <w:i/>
                <w:color w:val="FF0000"/>
              </w:rPr>
              <w:t xml:space="preserve"> znaków (ze spacjami)</w:t>
            </w:r>
          </w:p>
          <w:p w:rsidR="007B1E2F" w:rsidRPr="00F742B5" w:rsidRDefault="007B1E2F" w:rsidP="007B1E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7B1E2F" w:rsidRPr="00F742B5" w:rsidRDefault="007B1E2F" w:rsidP="007B1E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2. Opis spełnienia kryterium, z uwzględnieniem kryter</w:t>
            </w:r>
            <w:r w:rsidR="00365331">
              <w:rPr>
                <w:rFonts w:ascii="Times New Roman" w:hAnsi="Times New Roman"/>
                <w:i/>
                <w:color w:val="FF0000"/>
              </w:rPr>
              <w:t xml:space="preserve">iów oznaczonych dwiema </w:t>
            </w:r>
            <w:r w:rsidRPr="00F742B5">
              <w:rPr>
                <w:rFonts w:ascii="Times New Roman" w:hAnsi="Times New Roman"/>
                <w:i/>
                <w:color w:val="FF0000"/>
              </w:rPr>
              <w:t>cyframi.</w:t>
            </w:r>
          </w:p>
          <w:p w:rsidR="007B1E2F" w:rsidRPr="00F742B5" w:rsidRDefault="00F742B5" w:rsidP="007B1E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3</w:t>
            </w:r>
            <w:r w:rsidR="007B1E2F" w:rsidRPr="00F742B5">
              <w:rPr>
                <w:rFonts w:ascii="Times New Roman" w:hAnsi="Times New Roman"/>
                <w:i/>
                <w:color w:val="FF0000"/>
              </w:rPr>
              <w:t>. Uzasadnienie</w:t>
            </w:r>
          </w:p>
          <w:p w:rsidR="007B1E2F" w:rsidRPr="00F742B5" w:rsidRDefault="00F742B5" w:rsidP="007B1E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4</w:t>
            </w:r>
            <w:r w:rsidR="007B1E2F" w:rsidRPr="00F742B5">
              <w:rPr>
                <w:rFonts w:ascii="Times New Roman" w:hAnsi="Times New Roman"/>
                <w:i/>
                <w:color w:val="FF0000"/>
              </w:rPr>
              <w:t>. Zalecenia</w:t>
            </w:r>
          </w:p>
          <w:p w:rsidR="00DF2DF0" w:rsidRPr="00DF2DF0" w:rsidRDefault="00DF2DF0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74A86" w:rsidRPr="00F807F8" w:rsidTr="0076403D">
        <w:trPr>
          <w:trHeight w:val="28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2F" w:rsidRPr="00874A86" w:rsidRDefault="00874A86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4A86">
              <w:rPr>
                <w:rFonts w:ascii="Times New Roman" w:hAnsi="Times New Roman"/>
                <w:b/>
              </w:rPr>
              <w:t>3. Współpraca z otoczeniem społecznym, gospodarczym lub kulturalnym w procesie kształcenia</w:t>
            </w:r>
            <w:r w:rsidR="00FC432F">
              <w:rPr>
                <w:rFonts w:ascii="Times New Roman" w:hAnsi="Times New Roman"/>
                <w:b/>
              </w:rPr>
              <w:t>.</w:t>
            </w:r>
          </w:p>
        </w:tc>
      </w:tr>
      <w:tr w:rsidR="00874A86" w:rsidRPr="00F807F8" w:rsidTr="0076403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86" w:rsidRDefault="00874A86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4A86">
              <w:rPr>
                <w:rFonts w:ascii="Times New Roman" w:hAnsi="Times New Roman"/>
              </w:rPr>
              <w:t xml:space="preserve">3.1 Jednostka współpracuje z otoczeniem społecznym, gospodarczym lub kulturalnym, w tym </w:t>
            </w:r>
            <w:r w:rsidR="00073047">
              <w:rPr>
                <w:rFonts w:ascii="Times New Roman" w:hAnsi="Times New Roman"/>
              </w:rPr>
              <w:br/>
            </w:r>
            <w:r w:rsidRPr="00874A86">
              <w:rPr>
                <w:rFonts w:ascii="Times New Roman" w:hAnsi="Times New Roman"/>
              </w:rPr>
              <w:t>z pracodawcami i organizacjami pracodawców, w szczególności w celu zapewnienia udziału przedstawicieli tego otoczenia w określaniu efektów kształcenia, weryfikacji i ocenie stopnia ich realizacji, organizacji praktyk zawodowych, a także w celu pozyskiwania kadry dydaktycznej posiadającej znaczne doświadczenie zawodowe zdobyte poza uczelnią</w:t>
            </w:r>
            <w:r w:rsidR="00B028DC">
              <w:rPr>
                <w:rFonts w:ascii="Times New Roman" w:hAnsi="Times New Roman"/>
              </w:rPr>
              <w:t>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7B1E2F" w:rsidRPr="00874A86" w:rsidRDefault="007B1E2F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A86">
              <w:rPr>
                <w:rFonts w:ascii="Times New Roman" w:hAnsi="Times New Roman"/>
              </w:rPr>
              <w:t>3.2 W przypadku prowadzenia studiów we współpracy lub z udziałem podmiotów zewnętrznych reprezentujących otoczenie społeczne, gospodarcze lub kulturalne, sposób prowadzenia i organizację tych studiów określa porozumienie albo pisemna umowa zawarta pomiędzy uczelnią a danym podmiotem</w:t>
            </w:r>
            <w:r>
              <w:rPr>
                <w:rFonts w:ascii="Times New Roman" w:hAnsi="Times New Roman"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874A86" w:rsidRPr="00C92EE1" w:rsidTr="00874A86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2F" w:rsidRPr="00F742B5" w:rsidRDefault="007B1E2F" w:rsidP="007B1E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Max. 3600 znaków (ze spacjami)</w:t>
            </w:r>
          </w:p>
          <w:p w:rsidR="007B1E2F" w:rsidRPr="00F742B5" w:rsidRDefault="007B1E2F" w:rsidP="007B1E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7B1E2F" w:rsidRPr="00F742B5" w:rsidRDefault="007B1E2F" w:rsidP="007B1E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2. Opis spełnienia kryterium, z uwzględnieniem kryter</w:t>
            </w:r>
            <w:r w:rsidR="00365331">
              <w:rPr>
                <w:rFonts w:ascii="Times New Roman" w:hAnsi="Times New Roman"/>
                <w:i/>
                <w:color w:val="FF0000"/>
              </w:rPr>
              <w:t xml:space="preserve">iów oznaczonych dwiema </w:t>
            </w:r>
            <w:r w:rsidRPr="00F742B5">
              <w:rPr>
                <w:rFonts w:ascii="Times New Roman" w:hAnsi="Times New Roman"/>
                <w:i/>
                <w:color w:val="FF0000"/>
              </w:rPr>
              <w:t>cyframi.</w:t>
            </w:r>
          </w:p>
          <w:p w:rsidR="007B1E2F" w:rsidRPr="00F742B5" w:rsidRDefault="00F742B5" w:rsidP="007B1E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3</w:t>
            </w:r>
            <w:r w:rsidR="007B1E2F" w:rsidRPr="00F742B5">
              <w:rPr>
                <w:rFonts w:ascii="Times New Roman" w:hAnsi="Times New Roman"/>
                <w:i/>
                <w:color w:val="FF0000"/>
              </w:rPr>
              <w:t>. Uzasadnienie</w:t>
            </w:r>
          </w:p>
          <w:p w:rsidR="007B1E2F" w:rsidRPr="00F742B5" w:rsidRDefault="00F742B5" w:rsidP="007B1E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</w:rPr>
              <w:t>4</w:t>
            </w:r>
            <w:r w:rsidR="007B1E2F" w:rsidRPr="00F742B5">
              <w:rPr>
                <w:rFonts w:ascii="Times New Roman" w:hAnsi="Times New Roman"/>
                <w:i/>
                <w:color w:val="FF0000"/>
              </w:rPr>
              <w:t>. Zalecenia</w:t>
            </w:r>
          </w:p>
          <w:p w:rsidR="00B36A55" w:rsidRPr="00874A86" w:rsidRDefault="00B36A55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4A86" w:rsidRPr="00874A86" w:rsidRDefault="00874A86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2598" w:rsidRPr="008D6CD8" w:rsidTr="0076403D">
        <w:trPr>
          <w:trHeight w:val="76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C5B" w:rsidRPr="00DE2598" w:rsidRDefault="00DE2598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2598">
              <w:rPr>
                <w:rFonts w:ascii="Times New Roman" w:hAnsi="Times New Roman"/>
                <w:b/>
              </w:rPr>
              <w:t>4. Jednostka dysponuje infrastrukturą dydaktyczną umożliwiającą realizację programu kształcenia o profilu praktycznym i osiągnięcie przez studentów zakładanych efektów kształcenia</w:t>
            </w:r>
          </w:p>
        </w:tc>
      </w:tr>
      <w:tr w:rsidR="00DE2598" w:rsidRPr="008D6CD8" w:rsidTr="0076403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98" w:rsidRDefault="00DE2598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2598">
              <w:rPr>
                <w:rFonts w:ascii="Times New Roman" w:hAnsi="Times New Roman"/>
              </w:rPr>
              <w:t xml:space="preserve">4.1 Liczba, powierzchnia i wyposażenie sal dydaktycznych, w tym laboratoriów ogólnych </w:t>
            </w:r>
            <w:r w:rsidRPr="00DE2598">
              <w:rPr>
                <w:rFonts w:ascii="Times New Roman" w:hAnsi="Times New Roman"/>
              </w:rPr>
              <w:br/>
              <w:t>i specjalistycznych są dostosowane do potrzeb kształcenia na ocenianym kierunku, w tym do liczby studentów. Jednostka zapewnia bazę dydaktyczną do prowadzenia zajęć związanych z praktycznym przygotowaniem do zawodu, umożliwiającą uzyskanie umiejętności zgodnych z aktualnym stanem praktyki związanej z ocenianym kierunkiem studiów oraz dostęp studentów do laboratoriów w celu wykonywania prac wynikających z programu studiów</w:t>
            </w:r>
            <w:r w:rsidR="00B028DC">
              <w:rPr>
                <w:rFonts w:ascii="Times New Roman" w:hAnsi="Times New Roman"/>
              </w:rPr>
              <w:t>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7B1E2F" w:rsidRDefault="007B1E2F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2598">
              <w:rPr>
                <w:rFonts w:ascii="Times New Roman" w:hAnsi="Times New Roman"/>
              </w:rPr>
              <w:t>4.2 Jednostka zapewnia studentom ocenianego kierunku możliwość korzystania z zasobów bibliotecznych i informacyjnych, w tym w szczególności dostęp do lektury obowiązkowej i zalecanej w sylabusach, oraz do Wirtualnej Biblioteki Nauki</w:t>
            </w:r>
            <w:r>
              <w:rPr>
                <w:rFonts w:ascii="Times New Roman" w:hAnsi="Times New Roman"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7B1E2F" w:rsidRPr="00DE2598" w:rsidRDefault="007B1E2F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8">
              <w:rPr>
                <w:rFonts w:ascii="Times New Roman" w:hAnsi="Times New Roman"/>
              </w:rPr>
              <w:t xml:space="preserve">4.3 W przypadku, gdy prowadzone jest kształcenie na odległość, jednostka umożliwia studentom </w:t>
            </w:r>
            <w:r>
              <w:rPr>
                <w:rFonts w:ascii="Times New Roman" w:hAnsi="Times New Roman"/>
              </w:rPr>
              <w:br/>
            </w:r>
            <w:r w:rsidRPr="00DE2598">
              <w:rPr>
                <w:rFonts w:ascii="Times New Roman" w:hAnsi="Times New Roman"/>
              </w:rPr>
              <w:t xml:space="preserve">i nauczycielom akademickim dostęp do platformy edukacyjnej o funkcjonalnościach </w:t>
            </w:r>
            <w:proofErr w:type="gramStart"/>
            <w:r w:rsidRPr="00DE2598">
              <w:rPr>
                <w:rFonts w:ascii="Times New Roman" w:hAnsi="Times New Roman"/>
              </w:rPr>
              <w:t>zapewniających co</w:t>
            </w:r>
            <w:proofErr w:type="gramEnd"/>
            <w:r w:rsidRPr="00DE2598">
              <w:rPr>
                <w:rFonts w:ascii="Times New Roman" w:hAnsi="Times New Roman"/>
              </w:rPr>
              <w:t xml:space="preserve"> najmniej udostępnianie materiałów edukacyjnych (tekstowych i multimedialnych), personalizowanie dostępu studentów do zasobów i narzędzi platformy, komunikowanie się nauczyciela ze studentami oraz pomiędzy studentami, tworzenie warunków i narzędzi do pracy zespołowej, monitorowanie i ocenianie pracy studentów, tworzenie arkuszy egzaminacyjnych i testów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E2598" w:rsidRPr="00C92EE1" w:rsidTr="00DE2598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2F" w:rsidRPr="00F742B5" w:rsidRDefault="007B1E2F" w:rsidP="007B1E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Max. 5400 znaków (ze spacjami)</w:t>
            </w:r>
          </w:p>
          <w:p w:rsidR="007B1E2F" w:rsidRPr="00F742B5" w:rsidRDefault="007B1E2F" w:rsidP="007B1E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7B1E2F" w:rsidRPr="00F742B5" w:rsidRDefault="007B1E2F" w:rsidP="007B1E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2. Opis spełnienia kryterium, z uwzględnieniem kryter</w:t>
            </w:r>
            <w:r w:rsidR="00365331">
              <w:rPr>
                <w:rFonts w:ascii="Times New Roman" w:hAnsi="Times New Roman"/>
                <w:i/>
                <w:color w:val="FF0000"/>
              </w:rPr>
              <w:t xml:space="preserve">iów oznaczonych dwiema </w:t>
            </w:r>
            <w:r w:rsidRPr="00F742B5">
              <w:rPr>
                <w:rFonts w:ascii="Times New Roman" w:hAnsi="Times New Roman"/>
                <w:i/>
                <w:color w:val="FF0000"/>
              </w:rPr>
              <w:t>cyframi.</w:t>
            </w:r>
          </w:p>
          <w:p w:rsidR="007B1E2F" w:rsidRPr="00F742B5" w:rsidRDefault="00F742B5" w:rsidP="007B1E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3</w:t>
            </w:r>
            <w:r w:rsidR="007B1E2F" w:rsidRPr="00F742B5">
              <w:rPr>
                <w:rFonts w:ascii="Times New Roman" w:hAnsi="Times New Roman"/>
                <w:i/>
                <w:color w:val="FF0000"/>
              </w:rPr>
              <w:t>. Uzasadnienie</w:t>
            </w:r>
          </w:p>
          <w:p w:rsidR="007B1E2F" w:rsidRPr="00F742B5" w:rsidRDefault="00F742B5" w:rsidP="007B1E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</w:rPr>
              <w:t>4</w:t>
            </w:r>
            <w:r w:rsidR="007B1E2F" w:rsidRPr="00F742B5">
              <w:rPr>
                <w:rFonts w:ascii="Times New Roman" w:hAnsi="Times New Roman"/>
                <w:i/>
                <w:color w:val="FF0000"/>
              </w:rPr>
              <w:t>. Zalecenia</w:t>
            </w:r>
          </w:p>
          <w:p w:rsidR="007B1E2F" w:rsidRPr="00013EE5" w:rsidRDefault="007B1E2F" w:rsidP="007B1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B66F4" w:rsidRPr="00414E34" w:rsidTr="0076403D">
        <w:trPr>
          <w:trHeight w:val="28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17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66F4">
              <w:rPr>
                <w:rFonts w:ascii="Times New Roman" w:hAnsi="Times New Roman"/>
                <w:b/>
              </w:rPr>
              <w:t>5. Jednostka zapewnia studentom wsparcie w procesie uczenia się i wchodzenia na rynek pracy</w:t>
            </w:r>
          </w:p>
        </w:tc>
      </w:tr>
      <w:tr w:rsidR="009B66F4" w:rsidRPr="00414E34" w:rsidTr="0076403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66F4">
              <w:rPr>
                <w:rFonts w:ascii="Times New Roman" w:hAnsi="Times New Roman"/>
              </w:rPr>
              <w:t xml:space="preserve">5.1 Pomoc dydaktyczna i materialna sprzyja rozwojowi zawodowemu i społecznemu studentów poprzez zapewnienie dostępności nauczycieli akademickich, pomoc w procesie uczenia się </w:t>
            </w:r>
            <w:r w:rsidR="00073047">
              <w:rPr>
                <w:rFonts w:ascii="Times New Roman" w:hAnsi="Times New Roman"/>
              </w:rPr>
              <w:br/>
            </w:r>
            <w:r w:rsidRPr="009B66F4">
              <w:rPr>
                <w:rFonts w:ascii="Times New Roman" w:hAnsi="Times New Roman"/>
              </w:rPr>
              <w:t xml:space="preserve">i skutecznym osiąganiu zakładanych efektów kształcenia oraz zdobywaniu umiejętności praktycznych, </w:t>
            </w:r>
            <w:r w:rsidRPr="009B66F4">
              <w:rPr>
                <w:rFonts w:ascii="Times New Roman" w:hAnsi="Times New Roman"/>
              </w:rPr>
              <w:lastRenderedPageBreak/>
              <w:t>także poza zorganizowanymi zajęciami dydaktycznymi. W przypadku prowadzenia kształcenia na odległość jednostka zapewnia wsparcie organizacyjne, techniczne i metodyczne w zakresie uczestniczenia w e-zajęciach</w:t>
            </w:r>
            <w:r w:rsidR="00B028DC">
              <w:rPr>
                <w:rFonts w:ascii="Times New Roman" w:hAnsi="Times New Roman"/>
              </w:rPr>
              <w:t>.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7B1E2F" w:rsidRDefault="007B1E2F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6F4">
              <w:rPr>
                <w:rFonts w:ascii="Times New Roman" w:hAnsi="Times New Roman"/>
              </w:rPr>
              <w:t xml:space="preserve">5.2 Jednostka stworzyła warunki do udziału studentów w krajowych i międzynarodowych programach mobilności, w tym poprzez organizację procesu kształcenia umożliwiającą wymianę krajową </w:t>
            </w:r>
            <w:r>
              <w:rPr>
                <w:rFonts w:ascii="Times New Roman" w:hAnsi="Times New Roman"/>
              </w:rPr>
              <w:br/>
            </w:r>
            <w:r w:rsidRPr="009B66F4">
              <w:rPr>
                <w:rFonts w:ascii="Times New Roman" w:hAnsi="Times New Roman"/>
              </w:rPr>
              <w:t>i międzynarodową</w:t>
            </w:r>
            <w:r>
              <w:rPr>
                <w:rFonts w:ascii="Times New Roman" w:hAnsi="Times New Roman"/>
              </w:rPr>
              <w:t>.</w:t>
            </w:r>
          </w:p>
          <w:p w:rsidR="007B1E2F" w:rsidRDefault="007B1E2F" w:rsidP="0007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66F4">
              <w:rPr>
                <w:rFonts w:ascii="Times New Roman" w:hAnsi="Times New Roman"/>
              </w:rPr>
              <w:t>5.3 Jednostka wspiera studentów ocenianego kierunku w kontaktach z otoczeniem społecznym, gospodarczym lub kulturalnym oraz w procesie wchodzenia na rynek pracy, w szczególności współpracując z instytucjami działającymi na tym rynku</w:t>
            </w:r>
            <w:r>
              <w:rPr>
                <w:rFonts w:ascii="Times New Roman" w:hAnsi="Times New Roman"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7B1E2F" w:rsidRDefault="007B1E2F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6F4">
              <w:rPr>
                <w:rFonts w:ascii="Times New Roman" w:hAnsi="Times New Roman"/>
              </w:rPr>
              <w:t>5.4 Jednostka zapewnia studentom niepełnosprawnym wsparcie dydaktyczne i materialne, umożliwiające im pełny udział w procesie kształcenia</w:t>
            </w:r>
            <w:r>
              <w:rPr>
                <w:rFonts w:ascii="Times New Roman" w:hAnsi="Times New Roman"/>
              </w:rPr>
              <w:t>.</w:t>
            </w:r>
          </w:p>
          <w:p w:rsidR="007B1E2F" w:rsidRPr="009B66F4" w:rsidRDefault="007B1E2F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6F4">
              <w:rPr>
                <w:rFonts w:ascii="Times New Roman" w:hAnsi="Times New Roman"/>
              </w:rPr>
              <w:t>5.5 Jednostka zapewnia skuteczną i kompetentną obsługę administracyjną studentów w zakresie spraw związanych z procesem dydaktycznym oraz pomocą materialną, a także publiczny dostęp do informacji o programie kształcenia i procedurach toku studiów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B66F4" w:rsidRPr="002871BC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2F" w:rsidRPr="00F742B5" w:rsidRDefault="007B1E2F" w:rsidP="007B1E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lastRenderedPageBreak/>
              <w:t>Max. 9000 znaków (ze spacjami)</w:t>
            </w:r>
          </w:p>
          <w:p w:rsidR="007B1E2F" w:rsidRPr="00F742B5" w:rsidRDefault="007B1E2F" w:rsidP="007B1E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7B1E2F" w:rsidRPr="00F742B5" w:rsidRDefault="007B1E2F" w:rsidP="007B1E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2. Opis spełnienia kryterium, z uwzględnieniem kryter</w:t>
            </w:r>
            <w:r w:rsidR="00365331">
              <w:rPr>
                <w:rFonts w:ascii="Times New Roman" w:hAnsi="Times New Roman"/>
                <w:i/>
                <w:color w:val="FF0000"/>
              </w:rPr>
              <w:t xml:space="preserve">iów oznaczonych dwiema </w:t>
            </w:r>
            <w:r w:rsidRPr="00F742B5">
              <w:rPr>
                <w:rFonts w:ascii="Times New Roman" w:hAnsi="Times New Roman"/>
                <w:i/>
                <w:color w:val="FF0000"/>
              </w:rPr>
              <w:t>cyframi.</w:t>
            </w:r>
          </w:p>
          <w:p w:rsidR="007B1E2F" w:rsidRPr="00F742B5" w:rsidRDefault="00F742B5" w:rsidP="007B1E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3</w:t>
            </w:r>
            <w:r w:rsidR="007B1E2F" w:rsidRPr="00F742B5">
              <w:rPr>
                <w:rFonts w:ascii="Times New Roman" w:hAnsi="Times New Roman"/>
                <w:i/>
                <w:color w:val="FF0000"/>
              </w:rPr>
              <w:t>. Uzasadnienie</w:t>
            </w:r>
          </w:p>
          <w:p w:rsidR="007B1E2F" w:rsidRPr="00F742B5" w:rsidRDefault="00F742B5" w:rsidP="007B1E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</w:rPr>
              <w:t>4</w:t>
            </w:r>
            <w:r w:rsidR="007B1E2F" w:rsidRPr="00F742B5">
              <w:rPr>
                <w:rFonts w:ascii="Times New Roman" w:hAnsi="Times New Roman"/>
                <w:i/>
                <w:color w:val="FF0000"/>
              </w:rPr>
              <w:t>. Zalecenia</w:t>
            </w:r>
          </w:p>
          <w:p w:rsidR="009B66F4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66F4" w:rsidRPr="009E6523" w:rsidTr="0076403D">
        <w:trPr>
          <w:trHeight w:val="79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17" w:rsidRPr="009B66F4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66F4">
              <w:rPr>
                <w:rFonts w:ascii="Times New Roman" w:hAnsi="Times New Roman"/>
                <w:b/>
              </w:rPr>
              <w:t xml:space="preserve">6. W jednostce działa skuteczny wewnętrzny system </w:t>
            </w:r>
            <w:proofErr w:type="gramStart"/>
            <w:r w:rsidRPr="009B66F4">
              <w:rPr>
                <w:rFonts w:ascii="Times New Roman" w:hAnsi="Times New Roman"/>
                <w:b/>
              </w:rPr>
              <w:t>zapewniania jakości</w:t>
            </w:r>
            <w:proofErr w:type="gramEnd"/>
            <w:r w:rsidRPr="009B66F4">
              <w:rPr>
                <w:rFonts w:ascii="Times New Roman" w:hAnsi="Times New Roman"/>
                <w:b/>
              </w:rPr>
              <w:t xml:space="preserve"> kształcenia zorientowany na ocenę realizacji efektów kształcenia i doskonalenia programu kształcenia oraz podniesienie jakości na ocenianym kierunku studiów</w:t>
            </w:r>
          </w:p>
        </w:tc>
      </w:tr>
      <w:tr w:rsidR="009B66F4" w:rsidRPr="004A3E32" w:rsidTr="0076403D">
        <w:trPr>
          <w:trHeight w:val="12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17" w:rsidRDefault="009B66F4" w:rsidP="00073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6F4">
              <w:rPr>
                <w:rFonts w:ascii="Times New Roman" w:hAnsi="Times New Roman"/>
              </w:rPr>
              <w:t xml:space="preserve">6.1 Jednostka, mając na uwadze </w:t>
            </w:r>
            <w:proofErr w:type="gramStart"/>
            <w:r w:rsidRPr="009B66F4">
              <w:rPr>
                <w:rFonts w:ascii="Times New Roman" w:hAnsi="Times New Roman"/>
              </w:rPr>
              <w:t>politykę jakości</w:t>
            </w:r>
            <w:proofErr w:type="gramEnd"/>
            <w:r w:rsidRPr="009B66F4">
              <w:rPr>
                <w:rFonts w:ascii="Times New Roman" w:hAnsi="Times New Roman"/>
              </w:rPr>
              <w:t xml:space="preserve">, wdrożyła wewnętrzny system zapewniania jakości kształcenia umożliwiający systematyczne monitorowanie, ocenę i doskonalenie realizacji procesu kształcenia na ocenianym kierunku studiów, w tym w szczególności ocenę stopnia realizacji zakładanych efektów kształcenia i okresowy przegląd programów studiów mający na celu ich </w:t>
            </w:r>
            <w:r w:rsidR="00073047">
              <w:rPr>
                <w:rFonts w:ascii="Times New Roman" w:hAnsi="Times New Roman"/>
              </w:rPr>
              <w:t>doskonalenie, przy uwzględnieniu:</w:t>
            </w:r>
            <w:r w:rsidR="00B028DC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17184C" w:rsidRPr="0076403D" w:rsidRDefault="0076403D" w:rsidP="007640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6.1.1 </w:t>
            </w:r>
            <w:r w:rsidR="0017184C" w:rsidRPr="0076403D">
              <w:rPr>
                <w:rFonts w:ascii="Times New Roman" w:hAnsi="Times New Roman" w:cs="Times New Roman"/>
              </w:rPr>
              <w:t>projektowania efektów kształcenia i ich zmian oraz udziału w tym procesie interesariuszy wewnętrznych i zewnętrznych,</w:t>
            </w:r>
            <w:r w:rsidR="00B028DC" w:rsidRPr="0076403D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17184C" w:rsidRPr="0076403D" w:rsidRDefault="0076403D" w:rsidP="007640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6.1.2 </w:t>
            </w:r>
            <w:r w:rsidR="0017184C" w:rsidRPr="0076403D">
              <w:rPr>
                <w:rFonts w:ascii="Times New Roman" w:hAnsi="Times New Roman" w:cs="Times New Roman"/>
              </w:rPr>
              <w:t>monitorowania stopnia osiągnięcia zakładanych efektów kształcenia na wszystkich rodzajach zajęć i na każdym etapie kształcenia, w tym w procesie dyplomowania,</w:t>
            </w:r>
          </w:p>
          <w:p w:rsidR="0017184C" w:rsidRPr="0076403D" w:rsidRDefault="0076403D" w:rsidP="007640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6.1.3 </w:t>
            </w:r>
            <w:r w:rsidR="0017184C" w:rsidRPr="0076403D">
              <w:rPr>
                <w:rFonts w:ascii="Times New Roman" w:hAnsi="Times New Roman" w:cs="Times New Roman"/>
              </w:rPr>
              <w:t xml:space="preserve">weryfikacji osiąganych przez studentów efektów kształcenia na każdym etapie kształcenia </w:t>
            </w:r>
            <w:r>
              <w:rPr>
                <w:rFonts w:ascii="Times New Roman" w:hAnsi="Times New Roman" w:cs="Times New Roman"/>
              </w:rPr>
              <w:br/>
            </w:r>
            <w:r w:rsidR="0017184C" w:rsidRPr="0076403D">
              <w:rPr>
                <w:rFonts w:ascii="Times New Roman" w:hAnsi="Times New Roman" w:cs="Times New Roman"/>
              </w:rPr>
              <w:t>i wszystkich rodzajach zajęć, w tym zapobiegania plagiatom i ich wykrywania,</w:t>
            </w:r>
            <w:r w:rsidR="00B028DC" w:rsidRPr="0076403D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17184C" w:rsidRPr="0076403D" w:rsidRDefault="0076403D" w:rsidP="007640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6.1.4 </w:t>
            </w:r>
            <w:r w:rsidR="0017184C" w:rsidRPr="0076403D">
              <w:rPr>
                <w:rFonts w:ascii="Times New Roman" w:hAnsi="Times New Roman" w:cs="Times New Roman"/>
              </w:rPr>
              <w:t>zasad, warunków i trybu potwierdzania efektów uczenia się uzyskanych poza systemem studiów,</w:t>
            </w:r>
          </w:p>
          <w:p w:rsidR="0017184C" w:rsidRPr="0076403D" w:rsidRDefault="0076403D" w:rsidP="007640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6.1.5 </w:t>
            </w:r>
            <w:r w:rsidR="0017184C" w:rsidRPr="0076403D">
              <w:rPr>
                <w:rFonts w:ascii="Times New Roman" w:hAnsi="Times New Roman" w:cs="Times New Roman"/>
              </w:rPr>
              <w:t>wykorzystania wyników monitoringu losów zawodowych absolwentów do oceny przydatności na rynku pracy osiągniętych przez nich efektów kształcenia,</w:t>
            </w:r>
            <w:r w:rsidR="00B028DC" w:rsidRPr="0076403D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17184C" w:rsidRPr="0076403D" w:rsidRDefault="0076403D" w:rsidP="007640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6.1.6 </w:t>
            </w:r>
            <w:r w:rsidR="0017184C" w:rsidRPr="0076403D">
              <w:rPr>
                <w:rFonts w:ascii="Times New Roman" w:hAnsi="Times New Roman" w:cs="Times New Roman"/>
              </w:rPr>
              <w:t>kadry prowadzącej i wspierającej proces kształcenia na ocenianym kierunku studiów, oraz prowadzonej polityki kadrowej,</w:t>
            </w:r>
            <w:r w:rsidR="00B028DC" w:rsidRPr="0076403D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17184C" w:rsidRPr="0076403D" w:rsidRDefault="0076403D" w:rsidP="007640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6.1.7 </w:t>
            </w:r>
            <w:r w:rsidR="0017184C" w:rsidRPr="0076403D">
              <w:rPr>
                <w:rFonts w:ascii="Times New Roman" w:hAnsi="Times New Roman" w:cs="Times New Roman"/>
              </w:rPr>
              <w:t xml:space="preserve">wykorzystania wniosków z oceny nauczycieli akademickich dokonywanej przez studentów </w:t>
            </w:r>
            <w:r>
              <w:rPr>
                <w:rFonts w:ascii="Times New Roman" w:hAnsi="Times New Roman" w:cs="Times New Roman"/>
              </w:rPr>
              <w:br/>
            </w:r>
            <w:r w:rsidR="0017184C" w:rsidRPr="0076403D">
              <w:rPr>
                <w:rFonts w:ascii="Times New Roman" w:hAnsi="Times New Roman" w:cs="Times New Roman"/>
              </w:rPr>
              <w:t xml:space="preserve">w </w:t>
            </w:r>
            <w:proofErr w:type="gramStart"/>
            <w:r w:rsidR="0017184C" w:rsidRPr="0076403D">
              <w:rPr>
                <w:rFonts w:ascii="Times New Roman" w:hAnsi="Times New Roman" w:cs="Times New Roman"/>
              </w:rPr>
              <w:t>ocenie jakości</w:t>
            </w:r>
            <w:proofErr w:type="gramEnd"/>
            <w:r w:rsidR="0017184C" w:rsidRPr="0076403D">
              <w:rPr>
                <w:rFonts w:ascii="Times New Roman" w:hAnsi="Times New Roman" w:cs="Times New Roman"/>
              </w:rPr>
              <w:t xml:space="preserve"> kadry naukowo-dydaktycznej,</w:t>
            </w:r>
          </w:p>
          <w:p w:rsidR="0017184C" w:rsidRPr="0076403D" w:rsidRDefault="0076403D" w:rsidP="007640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6.1.8 </w:t>
            </w:r>
            <w:r w:rsidR="0017184C" w:rsidRPr="0076403D">
              <w:rPr>
                <w:rFonts w:ascii="Times New Roman" w:hAnsi="Times New Roman" w:cs="Times New Roman"/>
              </w:rPr>
              <w:t>zasobów materialnych, w tym infrastruktury dydaktycznej oraz środków wsparcia dla studentów,</w:t>
            </w:r>
          </w:p>
          <w:p w:rsidR="0017184C" w:rsidRPr="0076403D" w:rsidRDefault="0076403D" w:rsidP="007640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6.1.9 </w:t>
            </w:r>
            <w:r w:rsidR="0017184C" w:rsidRPr="0076403D">
              <w:rPr>
                <w:rFonts w:ascii="Times New Roman" w:hAnsi="Times New Roman" w:cs="Times New Roman"/>
              </w:rPr>
              <w:t xml:space="preserve">sposobu gromadzenia, analizowania i dokumentowania działań dotyczących </w:t>
            </w:r>
            <w:proofErr w:type="gramStart"/>
            <w:r w:rsidR="0017184C" w:rsidRPr="0076403D">
              <w:rPr>
                <w:rFonts w:ascii="Times New Roman" w:hAnsi="Times New Roman" w:cs="Times New Roman"/>
              </w:rPr>
              <w:t>zapewniania jakości</w:t>
            </w:r>
            <w:proofErr w:type="gramEnd"/>
            <w:r w:rsidR="0017184C" w:rsidRPr="0076403D">
              <w:rPr>
                <w:rFonts w:ascii="Times New Roman" w:hAnsi="Times New Roman" w:cs="Times New Roman"/>
              </w:rPr>
              <w:t xml:space="preserve"> kształcenia,</w:t>
            </w:r>
          </w:p>
          <w:p w:rsidR="0017184C" w:rsidRPr="0076403D" w:rsidRDefault="0076403D" w:rsidP="007640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6.1.10 </w:t>
            </w:r>
            <w:r w:rsidR="0017184C" w:rsidRPr="0076403D">
              <w:rPr>
                <w:rFonts w:ascii="Times New Roman" w:hAnsi="Times New Roman" w:cs="Times New Roman"/>
              </w:rPr>
              <w:t>dostępu do informacji o programie i procesie kształcenia na ocenianym kierunku oraz jego wynikach.</w:t>
            </w:r>
          </w:p>
          <w:p w:rsidR="00595D94" w:rsidRPr="00595D94" w:rsidRDefault="00595D94" w:rsidP="00595D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95D94">
              <w:rPr>
                <w:rFonts w:ascii="Times New Roman" w:hAnsi="Times New Roman" w:cs="Times New Roman"/>
              </w:rPr>
              <w:t xml:space="preserve">6.2. Jednostka dokonuje systematycznej oceny skuteczności wewnętrznego systemu </w:t>
            </w:r>
            <w:proofErr w:type="gramStart"/>
            <w:r w:rsidRPr="00595D94">
              <w:rPr>
                <w:rFonts w:ascii="Times New Roman" w:hAnsi="Times New Roman" w:cs="Times New Roman"/>
              </w:rPr>
              <w:t>zapewniania jakości</w:t>
            </w:r>
            <w:proofErr w:type="gramEnd"/>
            <w:r w:rsidRPr="00595D94">
              <w:rPr>
                <w:rFonts w:ascii="Times New Roman" w:hAnsi="Times New Roman" w:cs="Times New Roman"/>
              </w:rPr>
              <w:t xml:space="preserve"> i jego wpływu na podnoszenie jakości kształcenia na ocenianym kierunku studiów, a także wykorzystuje jej wyniki do doskonalenia systemu.</w:t>
            </w:r>
          </w:p>
        </w:tc>
      </w:tr>
      <w:tr w:rsidR="009B66F4" w:rsidRPr="002871BC" w:rsidTr="0017184C">
        <w:trPr>
          <w:trHeight w:val="7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4" w:rsidRPr="00F742B5" w:rsidRDefault="00595D94" w:rsidP="00595D9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Max. 10000 znaków (ze spacjami)</w:t>
            </w:r>
          </w:p>
          <w:p w:rsidR="00595D94" w:rsidRPr="00F742B5" w:rsidRDefault="00595D94" w:rsidP="00595D9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595D94" w:rsidRPr="00F742B5" w:rsidRDefault="00595D94" w:rsidP="00595D9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2. Opis spełnienia kryterium, z uwzględnieniem kryteriów oznaczonych dwiema i trzema cyframi.</w:t>
            </w:r>
          </w:p>
          <w:p w:rsidR="00595D94" w:rsidRPr="00F742B5" w:rsidRDefault="00F742B5" w:rsidP="00595D9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3</w:t>
            </w:r>
            <w:r w:rsidR="00595D94" w:rsidRPr="00F742B5">
              <w:rPr>
                <w:rFonts w:ascii="Times New Roman" w:hAnsi="Times New Roman"/>
                <w:i/>
                <w:color w:val="FF0000"/>
              </w:rPr>
              <w:t>. Uzasadnienie</w:t>
            </w:r>
          </w:p>
          <w:p w:rsidR="009B66F4" w:rsidRPr="00365331" w:rsidRDefault="00F742B5" w:rsidP="00595D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</w:rPr>
              <w:t>4</w:t>
            </w:r>
            <w:r w:rsidR="00595D94" w:rsidRPr="00F742B5">
              <w:rPr>
                <w:rFonts w:ascii="Times New Roman" w:hAnsi="Times New Roman"/>
                <w:i/>
                <w:color w:val="FF0000"/>
              </w:rPr>
              <w:t>. Zalecenia</w:t>
            </w: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B2865" w:rsidRPr="00D50C6E" w:rsidTr="00CB2865">
        <w:tc>
          <w:tcPr>
            <w:tcW w:w="9322" w:type="dxa"/>
            <w:shd w:val="clear" w:color="auto" w:fill="auto"/>
          </w:tcPr>
          <w:p w:rsidR="00CB2865" w:rsidRPr="00D50C6E" w:rsidRDefault="00CB2865" w:rsidP="00CD20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0C6E">
              <w:rPr>
                <w:rFonts w:ascii="Times New Roman" w:hAnsi="Times New Roman"/>
                <w:b/>
              </w:rPr>
              <w:lastRenderedPageBreak/>
              <w:t xml:space="preserve">Odniesienie się do analizy SWOT przedstawionej przez jednostkę w raporcie samooceny, w kontekście wyników </w:t>
            </w:r>
            <w:proofErr w:type="gramStart"/>
            <w:r w:rsidRPr="00D50C6E">
              <w:rPr>
                <w:rFonts w:ascii="Times New Roman" w:hAnsi="Times New Roman"/>
                <w:b/>
              </w:rPr>
              <w:t xml:space="preserve">oceny </w:t>
            </w:r>
            <w:r>
              <w:rPr>
                <w:rFonts w:ascii="Times New Roman" w:hAnsi="Times New Roman"/>
                <w:b/>
              </w:rPr>
              <w:t xml:space="preserve"> przeprowadzonej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D50C6E">
              <w:rPr>
                <w:rFonts w:ascii="Times New Roman" w:hAnsi="Times New Roman"/>
                <w:b/>
              </w:rPr>
              <w:t>przez zespół oceniający PKA</w:t>
            </w:r>
          </w:p>
        </w:tc>
      </w:tr>
      <w:tr w:rsidR="00CB2865" w:rsidRPr="009B4B43" w:rsidTr="00CD2089">
        <w:trPr>
          <w:trHeight w:val="1890"/>
        </w:trPr>
        <w:tc>
          <w:tcPr>
            <w:tcW w:w="9322" w:type="dxa"/>
          </w:tcPr>
          <w:p w:rsidR="00CB2865" w:rsidRPr="00667566" w:rsidRDefault="00CB2865" w:rsidP="00CD20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7566">
              <w:rPr>
                <w:rFonts w:ascii="Times New Roman" w:hAnsi="Times New Roman"/>
                <w:i/>
                <w:sz w:val="24"/>
                <w:szCs w:val="24"/>
              </w:rPr>
              <w:t>Max. 1800 znaków (ze spacjami)</w:t>
            </w:r>
          </w:p>
          <w:p w:rsidR="00CB2865" w:rsidRDefault="00CB2865" w:rsidP="00CD20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79646" w:themeColor="accent6"/>
                <w:sz w:val="28"/>
                <w:szCs w:val="28"/>
              </w:rPr>
            </w:pPr>
          </w:p>
          <w:p w:rsidR="00CB2865" w:rsidRPr="009B4B43" w:rsidRDefault="00CB2865" w:rsidP="00CD20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79646" w:themeColor="accent6"/>
                <w:sz w:val="28"/>
                <w:szCs w:val="28"/>
              </w:rPr>
            </w:pPr>
          </w:p>
        </w:tc>
      </w:tr>
      <w:tr w:rsidR="00CB2865" w:rsidRPr="00667566" w:rsidTr="00CD2089">
        <w:trPr>
          <w:trHeight w:val="1785"/>
        </w:trPr>
        <w:tc>
          <w:tcPr>
            <w:tcW w:w="9322" w:type="dxa"/>
          </w:tcPr>
          <w:p w:rsidR="00CB2865" w:rsidRPr="00667566" w:rsidRDefault="00CB2865" w:rsidP="00CD20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566">
              <w:rPr>
                <w:rFonts w:ascii="Times New Roman" w:hAnsi="Times New Roman"/>
                <w:b/>
                <w:sz w:val="24"/>
                <w:szCs w:val="24"/>
              </w:rPr>
              <w:t>Dobre praktyki</w:t>
            </w:r>
          </w:p>
          <w:p w:rsidR="00CB2865" w:rsidRPr="00667566" w:rsidRDefault="00CB2865" w:rsidP="00CD20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7566">
              <w:rPr>
                <w:rFonts w:ascii="Times New Roman" w:hAnsi="Times New Roman"/>
                <w:i/>
                <w:sz w:val="24"/>
                <w:szCs w:val="24"/>
              </w:rPr>
              <w:t xml:space="preserve">Max. 1800 znaków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67566">
              <w:rPr>
                <w:rFonts w:ascii="Times New Roman" w:hAnsi="Times New Roman"/>
                <w:i/>
                <w:sz w:val="24"/>
                <w:szCs w:val="24"/>
              </w:rPr>
              <w:t>ze spacjami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B2865" w:rsidRPr="00667566" w:rsidRDefault="00CB2865" w:rsidP="00CD20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865" w:rsidRDefault="00CB2865" w:rsidP="00CD20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865" w:rsidRDefault="00CB2865" w:rsidP="00CD20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865" w:rsidRPr="00667566" w:rsidRDefault="00CB2865" w:rsidP="00CD20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5331" w:rsidRDefault="00365331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047" w:rsidRPr="00387659" w:rsidRDefault="00073047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73047" w:rsidTr="00FA2833">
        <w:trPr>
          <w:trHeight w:val="1417"/>
        </w:trPr>
        <w:tc>
          <w:tcPr>
            <w:tcW w:w="9214" w:type="dxa"/>
            <w:shd w:val="clear" w:color="auto" w:fill="auto"/>
            <w:vAlign w:val="center"/>
          </w:tcPr>
          <w:p w:rsidR="00073047" w:rsidRPr="00FC0BEB" w:rsidRDefault="00073047" w:rsidP="00427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ZAŁĄCZNIKI DO RAPORTU</w:t>
            </w:r>
          </w:p>
        </w:tc>
      </w:tr>
    </w:tbl>
    <w:p w:rsidR="00073047" w:rsidRDefault="0007304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3047" w:rsidRDefault="0007304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3EE5" w:rsidRDefault="00013EE5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3EE5" w:rsidRDefault="00013EE5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3047" w:rsidRDefault="0007304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 1</w:t>
      </w:r>
    </w:p>
    <w:p w:rsidR="00073047" w:rsidRDefault="0007304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 wizytacji</w:t>
      </w:r>
    </w:p>
    <w:p w:rsidR="00073047" w:rsidRDefault="0007304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3EE5" w:rsidRDefault="00013EE5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3047" w:rsidRDefault="00073047" w:rsidP="00073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2</w:t>
      </w:r>
    </w:p>
    <w:p w:rsidR="00073047" w:rsidRDefault="00073047" w:rsidP="00073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harmonogram przeprowadzonej wizytacji</w:t>
      </w:r>
      <w:r>
        <w:rPr>
          <w:rFonts w:ascii="Times New Roman" w:hAnsi="Times New Roman"/>
          <w:sz w:val="24"/>
          <w:szCs w:val="24"/>
        </w:rPr>
        <w:t xml:space="preserve"> uwzględniający podział zadań pomiędzy członków zespołu oceniającego</w:t>
      </w:r>
      <w:r w:rsidR="00B11895">
        <w:rPr>
          <w:rFonts w:ascii="Times New Roman" w:hAnsi="Times New Roman"/>
          <w:sz w:val="24"/>
          <w:szCs w:val="24"/>
        </w:rPr>
        <w:t>.</w:t>
      </w:r>
    </w:p>
    <w:p w:rsidR="00013EE5" w:rsidRDefault="00013EE5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EE5" w:rsidRDefault="00013EE5" w:rsidP="00073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047" w:rsidRPr="008D6C9C" w:rsidRDefault="00595D94" w:rsidP="008D6C9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  3</w:t>
      </w:r>
      <w:r w:rsidR="008D6C9C"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73047" w:rsidRDefault="00073047" w:rsidP="000730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</w:t>
      </w:r>
    </w:p>
    <w:p w:rsidR="00073047" w:rsidRDefault="00073047" w:rsidP="008D6C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>cena losowo wybranych prac etapowych</w:t>
      </w:r>
    </w:p>
    <w:p w:rsidR="00073047" w:rsidRDefault="00073047" w:rsidP="000730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II</w:t>
      </w:r>
    </w:p>
    <w:p w:rsidR="00073047" w:rsidRDefault="00073047" w:rsidP="000730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cena losowo wybranych dyplomowych </w:t>
      </w:r>
    </w:p>
    <w:p w:rsidR="00073047" w:rsidRDefault="00073047" w:rsidP="000730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52"/>
      </w:tblGrid>
      <w:tr w:rsidR="00073047" w:rsidRPr="007452E9" w:rsidTr="00A6616A">
        <w:trPr>
          <w:trHeight w:val="283"/>
        </w:trPr>
        <w:tc>
          <w:tcPr>
            <w:tcW w:w="2119" w:type="pct"/>
            <w:shd w:val="clear" w:color="auto" w:fill="auto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absolwenta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3047" w:rsidRPr="007452E9" w:rsidTr="00A6616A">
        <w:trPr>
          <w:trHeight w:val="283"/>
        </w:trPr>
        <w:tc>
          <w:tcPr>
            <w:tcW w:w="2119" w:type="pct"/>
            <w:shd w:val="clear" w:color="auto" w:fill="auto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A6616A">
        <w:trPr>
          <w:trHeight w:val="283"/>
        </w:trPr>
        <w:tc>
          <w:tcPr>
            <w:tcW w:w="2119" w:type="pct"/>
            <w:shd w:val="clear" w:color="auto" w:fill="auto"/>
          </w:tcPr>
          <w:p w:rsidR="0007304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 </w:t>
            </w:r>
            <w:r w:rsidR="008D6C9C">
              <w:rPr>
                <w:rFonts w:ascii="Times New Roman" w:hAnsi="Times New Roman" w:cs="Times New Roman"/>
                <w:b/>
                <w:sz w:val="20"/>
                <w:szCs w:val="20"/>
              </w:rPr>
              <w:t>kształcenia (studia pierwszego/</w:t>
            </w:r>
            <w:proofErr w:type="gramStart"/>
            <w:r w:rsidR="008D6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drugiego 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6C9C">
              <w:rPr>
                <w:rFonts w:ascii="Times New Roman" w:hAnsi="Times New Roman" w:cs="Times New Roman"/>
                <w:b/>
                <w:sz w:val="20"/>
                <w:szCs w:val="20"/>
              </w:rPr>
              <w:t>stopnia</w:t>
            </w:r>
            <w:proofErr w:type="gramEnd"/>
            <w:r w:rsidR="008D6C9C">
              <w:rPr>
                <w:rFonts w:ascii="Times New Roman" w:hAnsi="Times New Roman" w:cs="Times New Roman"/>
                <w:b/>
                <w:sz w:val="20"/>
                <w:szCs w:val="20"/>
              </w:rPr>
              <w:t>/ j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ednolite studia magisterskie</w:t>
            </w:r>
          </w:p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</w:t>
            </w:r>
          </w:p>
          <w:p w:rsidR="00073047" w:rsidRPr="00D51407" w:rsidRDefault="008D6C9C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(stacjonarne/</w:t>
            </w:r>
            <w:r w:rsidR="00073047"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niestacjonarne)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A6616A">
        <w:trPr>
          <w:trHeight w:val="283"/>
        </w:trPr>
        <w:tc>
          <w:tcPr>
            <w:tcW w:w="2119" w:type="pct"/>
            <w:shd w:val="clear" w:color="auto" w:fill="auto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Kierunek / specjalność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A6616A">
        <w:trPr>
          <w:trHeight w:val="283"/>
        </w:trPr>
        <w:tc>
          <w:tcPr>
            <w:tcW w:w="2119" w:type="pct"/>
            <w:shd w:val="clear" w:color="auto" w:fill="auto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Tytuł pracy dyplomowej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A6616A">
        <w:trPr>
          <w:trHeight w:val="283"/>
        </w:trPr>
        <w:tc>
          <w:tcPr>
            <w:tcW w:w="2119" w:type="pct"/>
            <w:shd w:val="clear" w:color="auto" w:fill="auto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ytuł naukowy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/stopień naukowy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 nazwisko opiekuna pracy dyplomowej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ocena pracy dyplomowej wystawiona przez opiekuna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A6616A">
        <w:trPr>
          <w:trHeight w:val="283"/>
        </w:trPr>
        <w:tc>
          <w:tcPr>
            <w:tcW w:w="2119" w:type="pct"/>
            <w:shd w:val="clear" w:color="auto" w:fill="auto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naukowy/stopień naukowy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 nazwisko recenzenta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ocena pracy dyplomowej wystawiona przez recenzenta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A6616A">
        <w:trPr>
          <w:trHeight w:val="283"/>
        </w:trPr>
        <w:tc>
          <w:tcPr>
            <w:tcW w:w="2119" w:type="pct"/>
            <w:shd w:val="clear" w:color="auto" w:fill="auto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 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studiów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A6616A">
        <w:trPr>
          <w:trHeight w:val="283"/>
        </w:trPr>
        <w:tc>
          <w:tcPr>
            <w:tcW w:w="2119" w:type="pct"/>
            <w:shd w:val="clear" w:color="auto" w:fill="auto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Ocena z egzaminu dyplomowego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A6616A">
        <w:trPr>
          <w:trHeight w:val="283"/>
        </w:trPr>
        <w:tc>
          <w:tcPr>
            <w:tcW w:w="2119" w:type="pct"/>
            <w:shd w:val="clear" w:color="auto" w:fill="auto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Ocena końcowa na dyplomie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A6616A">
        <w:trPr>
          <w:trHeight w:val="283"/>
        </w:trPr>
        <w:tc>
          <w:tcPr>
            <w:tcW w:w="2119" w:type="pct"/>
            <w:shd w:val="clear" w:color="auto" w:fill="auto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Pytania zadane na egzaminie dyplomowym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A6616A">
        <w:trPr>
          <w:trHeight w:val="283"/>
        </w:trPr>
        <w:tc>
          <w:tcPr>
            <w:tcW w:w="2119" w:type="pct"/>
            <w:shd w:val="clear" w:color="auto" w:fill="auto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 (charakter pracy) i krótki opis zawartości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A6616A">
        <w:trPr>
          <w:trHeight w:val="283"/>
        </w:trPr>
        <w:tc>
          <w:tcPr>
            <w:tcW w:w="2119" w:type="pct"/>
            <w:shd w:val="clear" w:color="auto" w:fill="auto"/>
          </w:tcPr>
          <w:p w:rsidR="00073047" w:rsidRPr="00AC24B5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spełniania przez pracę dyplomową wymagań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łaściwych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ocenianego kierunku,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poziomu kształcenia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profilu </w:t>
            </w:r>
            <w:r w:rsidR="009A08B8">
              <w:rPr>
                <w:rFonts w:ascii="Times New Roman" w:hAnsi="Times New Roman" w:cs="Times New Roman"/>
                <w:b/>
                <w:sz w:val="20"/>
                <w:szCs w:val="20"/>
              </w:rPr>
              <w:t>praktycznego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z uwzględnieniem:</w:t>
            </w:r>
          </w:p>
        </w:tc>
        <w:tc>
          <w:tcPr>
            <w:tcW w:w="2881" w:type="pct"/>
          </w:tcPr>
          <w:p w:rsidR="00073047" w:rsidRPr="00801CD4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73047" w:rsidRPr="00801CD4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47" w:rsidRPr="007452E9" w:rsidTr="00A6616A">
        <w:trPr>
          <w:trHeight w:val="283"/>
        </w:trPr>
        <w:tc>
          <w:tcPr>
            <w:tcW w:w="2119" w:type="pct"/>
            <w:shd w:val="clear" w:color="auto" w:fill="auto"/>
          </w:tcPr>
          <w:p w:rsidR="00073047" w:rsidRPr="00AC24B5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zgodności tematu pracy dyplomowej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efektami kształcenia dla ocenianego kierunku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jego zakresem </w:t>
            </w:r>
          </w:p>
        </w:tc>
        <w:tc>
          <w:tcPr>
            <w:tcW w:w="2881" w:type="pct"/>
            <w:vAlign w:val="center"/>
          </w:tcPr>
          <w:p w:rsidR="00073047" w:rsidRPr="00801CD4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073047" w:rsidRPr="007452E9" w:rsidTr="00A6616A">
        <w:trPr>
          <w:trHeight w:val="283"/>
        </w:trPr>
        <w:tc>
          <w:tcPr>
            <w:tcW w:w="2119" w:type="pct"/>
            <w:shd w:val="clear" w:color="auto" w:fill="auto"/>
          </w:tcPr>
          <w:p w:rsidR="00073047" w:rsidRPr="00AC24B5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zgodności treści i struktury pracy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z tematem</w:t>
            </w:r>
          </w:p>
        </w:tc>
        <w:tc>
          <w:tcPr>
            <w:tcW w:w="2881" w:type="pct"/>
            <w:vAlign w:val="center"/>
          </w:tcPr>
          <w:p w:rsidR="00073047" w:rsidRPr="00595D94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  <w:r w:rsidR="00595D94" w:rsidRPr="00595D94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073047" w:rsidRPr="007452E9" w:rsidTr="00A6616A">
        <w:trPr>
          <w:trHeight w:val="283"/>
        </w:trPr>
        <w:tc>
          <w:tcPr>
            <w:tcW w:w="2119" w:type="pct"/>
            <w:shd w:val="clear" w:color="auto" w:fill="auto"/>
          </w:tcPr>
          <w:p w:rsidR="00073047" w:rsidRPr="00AC24B5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poprawności stosowanych metod, poprawności terminologicznej oraz językowo-stylistycznej</w:t>
            </w:r>
          </w:p>
        </w:tc>
        <w:tc>
          <w:tcPr>
            <w:tcW w:w="2881" w:type="pct"/>
            <w:vAlign w:val="center"/>
          </w:tcPr>
          <w:p w:rsidR="00073047" w:rsidRPr="00801CD4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  <w:r w:rsidR="00595D94" w:rsidRPr="00595D94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073047" w:rsidRPr="007452E9" w:rsidTr="00A6616A">
        <w:trPr>
          <w:trHeight w:val="283"/>
        </w:trPr>
        <w:tc>
          <w:tcPr>
            <w:tcW w:w="2119" w:type="pct"/>
            <w:shd w:val="clear" w:color="auto" w:fill="auto"/>
          </w:tcPr>
          <w:p w:rsidR="00073047" w:rsidRPr="00AC24B5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doboru piśmiennictwa wykorzystanego w pracy</w:t>
            </w:r>
          </w:p>
        </w:tc>
        <w:tc>
          <w:tcPr>
            <w:tcW w:w="2881" w:type="pct"/>
            <w:vAlign w:val="center"/>
          </w:tcPr>
          <w:p w:rsidR="00073047" w:rsidRPr="00801CD4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  <w:r w:rsidR="00595D94" w:rsidRPr="00595D94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073047" w:rsidRPr="007452E9" w:rsidTr="00A6616A">
        <w:trPr>
          <w:trHeight w:val="283"/>
        </w:trPr>
        <w:tc>
          <w:tcPr>
            <w:tcW w:w="2119" w:type="pct"/>
            <w:shd w:val="clear" w:color="auto" w:fill="auto"/>
          </w:tcPr>
          <w:p w:rsidR="00073047" w:rsidRDefault="00073047" w:rsidP="00427FA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vAlign w:val="center"/>
          </w:tcPr>
          <w:p w:rsidR="00073047" w:rsidRPr="00801CD4" w:rsidRDefault="00595D94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TAK/NIE/</w:t>
            </w:r>
            <w:r w:rsidRPr="00F742B5">
              <w:rPr>
                <w:rFonts w:ascii="Times New Roman" w:hAnsi="Times New Roman" w:cs="Times New Roman"/>
                <w:b/>
                <w:color w:val="FF0000"/>
              </w:rPr>
              <w:t>NIE DOTYCZY</w:t>
            </w:r>
          </w:p>
          <w:p w:rsidR="00073047" w:rsidRPr="00801CD4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3047" w:rsidRPr="007452E9" w:rsidTr="00A6616A">
        <w:trPr>
          <w:trHeight w:val="283"/>
        </w:trPr>
        <w:tc>
          <w:tcPr>
            <w:tcW w:w="2119" w:type="pct"/>
            <w:shd w:val="clear" w:color="auto" w:fill="auto"/>
          </w:tcPr>
          <w:p w:rsidR="00073047" w:rsidRPr="00D51407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Zasadność ocen pracy dyplomowej, wystawionych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opiekuna oraz 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recenzenta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1" w:type="pct"/>
          </w:tcPr>
          <w:p w:rsidR="00073047" w:rsidRPr="00D51407" w:rsidRDefault="00073047" w:rsidP="004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3047" w:rsidRPr="00387659" w:rsidRDefault="00073047" w:rsidP="0007304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3047" w:rsidRDefault="00595D94" w:rsidP="000730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 nr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4</w:t>
      </w:r>
      <w:r w:rsidR="00073047"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3047" w:rsidRPr="00387659" w:rsidRDefault="00073047" w:rsidP="000730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Nauczyciele akademiccy stanowiący minimum kadrowe </w:t>
      </w:r>
      <w:r>
        <w:rPr>
          <w:rFonts w:ascii="Times New Roman" w:hAnsi="Times New Roman" w:cs="Times New Roman"/>
          <w:b/>
          <w:bCs/>
          <w:sz w:val="24"/>
          <w:szCs w:val="24"/>
        </w:rPr>
        <w:t>na ocenianym kierunku studiów</w:t>
      </w:r>
    </w:p>
    <w:p w:rsidR="00073047" w:rsidRPr="00387659" w:rsidRDefault="00073047" w:rsidP="00073047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1) </w:t>
      </w:r>
      <w:r w:rsidRPr="00387659">
        <w:rPr>
          <w:rFonts w:ascii="Times New Roman" w:hAnsi="Times New Roman" w:cs="Times New Roman"/>
          <w:b/>
          <w:bCs/>
        </w:rPr>
        <w:t>Imię i nazwisko (rok urodzenia)</w:t>
      </w:r>
    </w:p>
    <w:p w:rsidR="00073047" w:rsidRPr="00387659" w:rsidRDefault="00595D94" w:rsidP="0007304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Tytuł zawodowy</w:t>
      </w:r>
      <w:r w:rsidR="00F742B5">
        <w:rPr>
          <w:rStyle w:val="Odwoanieprzypisudolnego"/>
          <w:rFonts w:ascii="Times New Roman" w:hAnsi="Times New Roman" w:cs="Times New Roman"/>
          <w:b/>
          <w:bCs/>
        </w:rPr>
        <w:footnoteReference w:id="3"/>
      </w:r>
      <w:r w:rsidR="00F742B5">
        <w:rPr>
          <w:rFonts w:ascii="Times New Roman" w:hAnsi="Times New Roman" w:cs="Times New Roman"/>
          <w:b/>
          <w:bCs/>
        </w:rPr>
        <w:t>,</w:t>
      </w:r>
      <w:r w:rsidR="00073047" w:rsidRPr="00387659">
        <w:rPr>
          <w:rFonts w:ascii="Times New Roman" w:hAnsi="Times New Roman" w:cs="Times New Roman"/>
          <w:b/>
          <w:bCs/>
        </w:rPr>
        <w:t xml:space="preserve"> stopnie i tytuły naukowe</w:t>
      </w:r>
    </w:p>
    <w:p w:rsidR="00595D94" w:rsidRPr="00595D94" w:rsidRDefault="00595D94" w:rsidP="00595D9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95D94">
        <w:rPr>
          <w:rFonts w:ascii="Times New Roman" w:hAnsi="Times New Roman" w:cs="Times New Roman"/>
          <w:color w:val="FF0000"/>
        </w:rPr>
        <w:t>magister (lub równorzędny) ……….</w:t>
      </w:r>
    </w:p>
    <w:p w:rsidR="00595D94" w:rsidRPr="00595D94" w:rsidRDefault="00595D94" w:rsidP="00595D9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95D94">
        <w:rPr>
          <w:rFonts w:ascii="Times New Roman" w:hAnsi="Times New Roman" w:cs="Times New Roman"/>
          <w:color w:val="FF0000"/>
        </w:rPr>
        <w:t>rok nadania</w:t>
      </w:r>
    </w:p>
    <w:p w:rsidR="00595D94" w:rsidRPr="00595D94" w:rsidRDefault="00595D94" w:rsidP="00595D94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595D94">
        <w:rPr>
          <w:rFonts w:ascii="Times New Roman" w:hAnsi="Times New Roman" w:cs="Times New Roman"/>
          <w:color w:val="FF0000"/>
        </w:rPr>
        <w:t>tytuł pracy magisterskiej ………………………</w:t>
      </w:r>
    </w:p>
    <w:p w:rsidR="00073047" w:rsidRPr="00463B80" w:rsidRDefault="00073047" w:rsidP="00595D94">
      <w:pPr>
        <w:spacing w:after="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 xml:space="preserve">doktor, dziedzina nauki/sztuki ……………….., dyscyplina naukowa/artystyczna…………...,    </w:t>
      </w:r>
      <w:r>
        <w:rPr>
          <w:rFonts w:ascii="Times New Roman" w:hAnsi="Times New Roman" w:cs="Times New Roman"/>
        </w:rPr>
        <w:br/>
      </w:r>
      <w:r w:rsidRPr="00463B80">
        <w:rPr>
          <w:rFonts w:ascii="Times New Roman" w:hAnsi="Times New Roman" w:cs="Times New Roman"/>
        </w:rPr>
        <w:t>rok nadania...........................</w:t>
      </w:r>
    </w:p>
    <w:p w:rsidR="00073047" w:rsidRPr="00463B80" w:rsidRDefault="00073047" w:rsidP="00595D94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 xml:space="preserve">tytuł rozprawy </w:t>
      </w:r>
      <w:proofErr w:type="gramStart"/>
      <w:r w:rsidRPr="00463B80">
        <w:rPr>
          <w:rFonts w:ascii="Times New Roman" w:hAnsi="Times New Roman" w:cs="Times New Roman"/>
        </w:rPr>
        <w:t>doktorskiej ..............................</w:t>
      </w:r>
      <w:proofErr w:type="gramEnd"/>
    </w:p>
    <w:p w:rsidR="00073047" w:rsidRPr="00463B80" w:rsidRDefault="00073047" w:rsidP="00595D94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lastRenderedPageBreak/>
        <w:t xml:space="preserve">doktor habilitowany, dziedzina nauki/sztuki ……………….., </w:t>
      </w:r>
      <w:r>
        <w:rPr>
          <w:rFonts w:ascii="Times New Roman" w:hAnsi="Times New Roman" w:cs="Times New Roman"/>
        </w:rPr>
        <w:br/>
      </w:r>
      <w:r w:rsidRPr="00463B80">
        <w:rPr>
          <w:rFonts w:ascii="Times New Roman" w:hAnsi="Times New Roman" w:cs="Times New Roman"/>
        </w:rPr>
        <w:t>dyscyplina naukowa/artystyczna…………..., rok nadania...................</w:t>
      </w:r>
    </w:p>
    <w:p w:rsidR="00073047" w:rsidRPr="00463B80" w:rsidRDefault="00073047" w:rsidP="00595D94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 xml:space="preserve">tytuł rozprawy </w:t>
      </w:r>
      <w:proofErr w:type="gramStart"/>
      <w:r w:rsidRPr="00463B80">
        <w:rPr>
          <w:rFonts w:ascii="Times New Roman" w:hAnsi="Times New Roman" w:cs="Times New Roman"/>
        </w:rPr>
        <w:t>habilitacyjnej .................................</w:t>
      </w:r>
      <w:proofErr w:type="gramEnd"/>
    </w:p>
    <w:p w:rsidR="00073047" w:rsidRPr="00463B80" w:rsidRDefault="00073047" w:rsidP="00595D94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profesor, </w:t>
      </w:r>
      <w:r w:rsidRPr="00463B80">
        <w:rPr>
          <w:rFonts w:ascii="Times New Roman" w:hAnsi="Times New Roman" w:cs="Times New Roman"/>
        </w:rPr>
        <w:t xml:space="preserve">dziedzina nauki/sztuki ……………………………, rok nadania............ </w:t>
      </w:r>
    </w:p>
    <w:p w:rsidR="00073047" w:rsidRPr="00387659" w:rsidRDefault="00073047" w:rsidP="00595D94">
      <w:pPr>
        <w:spacing w:after="120" w:line="240" w:lineRule="auto"/>
        <w:contextualSpacing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 xml:space="preserve">Posiadanie uprawnień równoważnych uprawnieniom doktora habilitowanego </w:t>
      </w:r>
    </w:p>
    <w:p w:rsidR="00073047" w:rsidRPr="00463B80" w:rsidRDefault="00073047" w:rsidP="00073047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data zawiadomienia Centralnej Komisji do Spraw Stopni i Tytułów o decyzji rektora</w:t>
      </w:r>
    </w:p>
    <w:p w:rsidR="00073047" w:rsidRPr="00463B80" w:rsidRDefault="00073047" w:rsidP="00073047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……………………………………………………………</w:t>
      </w:r>
    </w:p>
    <w:p w:rsidR="00073047" w:rsidRPr="00387659" w:rsidRDefault="00073047" w:rsidP="00073047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Data i forma zatrudnienia w uczelni</w:t>
      </w:r>
    </w:p>
    <w:p w:rsidR="00073047" w:rsidRPr="00463B80" w:rsidRDefault="00631C68" w:rsidP="00073047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zatrudniony/</w:t>
      </w:r>
      <w:proofErr w:type="gramStart"/>
      <w:r>
        <w:rPr>
          <w:rFonts w:ascii="Times New Roman" w:hAnsi="Times New Roman" w:cs="Times New Roman"/>
        </w:rPr>
        <w:t xml:space="preserve">a </w:t>
      </w:r>
      <w:r w:rsidR="00A203B2">
        <w:rPr>
          <w:rFonts w:ascii="Times New Roman" w:hAnsi="Times New Roman" w:cs="Times New Roman"/>
        </w:rPr>
        <w:t xml:space="preserve"> </w:t>
      </w:r>
      <w:r w:rsidR="00073047" w:rsidRPr="00463B80">
        <w:rPr>
          <w:rFonts w:ascii="Times New Roman" w:hAnsi="Times New Roman" w:cs="Times New Roman"/>
        </w:rPr>
        <w:t>od</w:t>
      </w:r>
      <w:proofErr w:type="gramEnd"/>
      <w:r w:rsidR="00073047" w:rsidRPr="00463B80">
        <w:rPr>
          <w:rFonts w:ascii="Times New Roman" w:hAnsi="Times New Roman" w:cs="Times New Roman"/>
        </w:rPr>
        <w:t xml:space="preserve"> .................. na podstawie............................, </w:t>
      </w:r>
    </w:p>
    <w:p w:rsidR="00073047" w:rsidRPr="00463B80" w:rsidRDefault="00073047" w:rsidP="00073047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wymiar czasu pracy ………., uczelnia stanowi podstawowe / dodatkowe</w:t>
      </w:r>
      <w:r w:rsidR="005C5459">
        <w:rPr>
          <w:rStyle w:val="Odwoanieprzypisudolnego"/>
          <w:rFonts w:ascii="Times New Roman" w:hAnsi="Times New Roman" w:cs="Times New Roman"/>
        </w:rPr>
        <w:footnoteReference w:id="4"/>
      </w:r>
      <w:r w:rsidRPr="00463B80">
        <w:rPr>
          <w:rFonts w:ascii="Times New Roman" w:hAnsi="Times New Roman" w:cs="Times New Roman"/>
        </w:rPr>
        <w:t xml:space="preserve"> miejsce pracy.</w:t>
      </w:r>
    </w:p>
    <w:p w:rsidR="00073047" w:rsidRPr="00732AE1" w:rsidRDefault="00073047" w:rsidP="00073047">
      <w:pPr>
        <w:spacing w:after="120" w:line="240" w:lineRule="auto"/>
        <w:rPr>
          <w:rFonts w:ascii="Times New Roman" w:hAnsi="Times New Roman" w:cs="Times New Roman"/>
        </w:rPr>
      </w:pPr>
      <w:r w:rsidRPr="00387659">
        <w:rPr>
          <w:rFonts w:ascii="Times New Roman" w:hAnsi="Times New Roman" w:cs="Times New Roman"/>
          <w:b/>
          <w:bCs/>
        </w:rPr>
        <w:t xml:space="preserve">Oświadczenie o wyrażeniu zgody na zaliczenie do minimum kadrowego z dnia …. </w:t>
      </w:r>
      <w:r>
        <w:rPr>
          <w:rFonts w:ascii="Times New Roman" w:hAnsi="Times New Roman" w:cs="Times New Roman"/>
          <w:b/>
          <w:bCs/>
        </w:rPr>
        <w:br/>
      </w:r>
      <w:proofErr w:type="gramStart"/>
      <w:r w:rsidRPr="00387659">
        <w:rPr>
          <w:rFonts w:ascii="Times New Roman" w:hAnsi="Times New Roman" w:cs="Times New Roman"/>
        </w:rPr>
        <w:t>oraz  informacja</w:t>
      </w:r>
      <w:proofErr w:type="gramEnd"/>
      <w:r w:rsidRPr="003876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 w:rsidRPr="00463B80">
        <w:rPr>
          <w:rFonts w:ascii="Times New Roman" w:hAnsi="Times New Roman" w:cs="Times New Roman"/>
        </w:rPr>
        <w:t>wszystkich  minimach kadrowych, do których dany nauczyciel akademicki jest zaliczony</w:t>
      </w:r>
      <w:r w:rsidRPr="00463B80">
        <w:rPr>
          <w:rFonts w:ascii="Times New Roman" w:hAnsi="Times New Roman" w:cs="Times New Roman"/>
          <w:b/>
          <w:bCs/>
        </w:rPr>
        <w:t>.</w:t>
      </w:r>
    </w:p>
    <w:p w:rsidR="00073047" w:rsidRPr="00387659" w:rsidRDefault="00073047" w:rsidP="00073047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Prowadzone zajęcia dydaktyczne</w:t>
      </w:r>
    </w:p>
    <w:p w:rsidR="00073047" w:rsidRPr="005A6A57" w:rsidRDefault="00073047" w:rsidP="00073047">
      <w:pPr>
        <w:pStyle w:val="Akapitzlist"/>
        <w:numPr>
          <w:ilvl w:val="0"/>
          <w:numId w:val="38"/>
        </w:numPr>
        <w:tabs>
          <w:tab w:val="clear" w:pos="1685"/>
          <w:tab w:val="num" w:pos="540"/>
          <w:tab w:val="num" w:pos="567"/>
        </w:tabs>
        <w:spacing w:after="120" w:line="240" w:lineRule="auto"/>
        <w:ind w:hanging="1685"/>
        <w:rPr>
          <w:rFonts w:ascii="Times New Roman" w:hAnsi="Times New Roman" w:cs="Times New Roman"/>
        </w:rPr>
      </w:pPr>
      <w:r w:rsidRPr="005A6A57">
        <w:rPr>
          <w:rFonts w:ascii="Times New Roman" w:hAnsi="Times New Roman" w:cs="Times New Roman"/>
        </w:rPr>
        <w:t>wymiar zajęć (</w:t>
      </w:r>
      <w:r w:rsidRPr="005A6A57">
        <w:rPr>
          <w:rFonts w:ascii="Times New Roman" w:hAnsi="Times New Roman" w:cs="Times New Roman"/>
          <w:sz w:val="18"/>
          <w:szCs w:val="18"/>
        </w:rPr>
        <w:t xml:space="preserve">* </w:t>
      </w:r>
      <w:r w:rsidRPr="005A6A57">
        <w:rPr>
          <w:rFonts w:ascii="Times New Roman" w:hAnsi="Times New Roman" w:cs="Times New Roman"/>
        </w:rPr>
        <w:t xml:space="preserve">wykonanie / </w:t>
      </w:r>
      <w:proofErr w:type="gramStart"/>
      <w:r w:rsidRPr="005A6A57">
        <w:rPr>
          <w:rFonts w:ascii="Times New Roman" w:hAnsi="Times New Roman" w:cs="Times New Roman"/>
        </w:rPr>
        <w:t>plan .....................................)</w:t>
      </w:r>
      <w:proofErr w:type="gramEnd"/>
    </w:p>
    <w:p w:rsidR="00073047" w:rsidRPr="005A6A57" w:rsidRDefault="00073047" w:rsidP="00073047">
      <w:pPr>
        <w:pStyle w:val="Akapitzlist"/>
        <w:numPr>
          <w:ilvl w:val="0"/>
          <w:numId w:val="38"/>
        </w:numPr>
        <w:tabs>
          <w:tab w:val="clear" w:pos="1685"/>
          <w:tab w:val="num" w:pos="540"/>
          <w:tab w:val="num" w:pos="567"/>
        </w:tabs>
        <w:spacing w:after="120" w:line="240" w:lineRule="auto"/>
        <w:ind w:hanging="1685"/>
        <w:rPr>
          <w:rFonts w:ascii="Times New Roman" w:hAnsi="Times New Roman" w:cs="Times New Roman"/>
        </w:rPr>
      </w:pPr>
      <w:r w:rsidRPr="005A6A57">
        <w:rPr>
          <w:rFonts w:ascii="Times New Roman" w:hAnsi="Times New Roman" w:cs="Times New Roman"/>
        </w:rPr>
        <w:t>rodzaje zajęć (</w:t>
      </w:r>
      <w:r w:rsidRPr="005A6A57">
        <w:rPr>
          <w:rFonts w:ascii="Times New Roman" w:hAnsi="Times New Roman" w:cs="Times New Roman"/>
          <w:sz w:val="18"/>
          <w:szCs w:val="18"/>
        </w:rPr>
        <w:t>**</w:t>
      </w:r>
      <w:r w:rsidRPr="005A6A57">
        <w:rPr>
          <w:rFonts w:ascii="Times New Roman" w:hAnsi="Times New Roman" w:cs="Times New Roman"/>
        </w:rPr>
        <w:t>....................................)</w:t>
      </w:r>
    </w:p>
    <w:p w:rsidR="00073047" w:rsidRPr="00387659" w:rsidRDefault="00073047" w:rsidP="00073047">
      <w:pPr>
        <w:tabs>
          <w:tab w:val="num" w:pos="540"/>
        </w:tabs>
        <w:spacing w:after="120" w:line="240" w:lineRule="auto"/>
        <w:ind w:left="470"/>
        <w:rPr>
          <w:rFonts w:ascii="Times New Roman" w:hAnsi="Times New Roman" w:cs="Times New Roman"/>
        </w:rPr>
      </w:pPr>
    </w:p>
    <w:p w:rsidR="00073047" w:rsidRPr="00387659" w:rsidRDefault="00073047" w:rsidP="00073047">
      <w:pPr>
        <w:tabs>
          <w:tab w:val="left" w:pos="59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A6A57">
        <w:rPr>
          <w:rFonts w:ascii="Times New Roman" w:hAnsi="Times New Roman" w:cs="Times New Roman"/>
          <w:sz w:val="18"/>
          <w:szCs w:val="18"/>
        </w:rPr>
        <w:t>*</w:t>
      </w:r>
      <w:r w:rsidRPr="00387659">
        <w:rPr>
          <w:rFonts w:ascii="Times New Roman" w:hAnsi="Times New Roman" w:cs="Times New Roman"/>
          <w:sz w:val="20"/>
          <w:szCs w:val="20"/>
        </w:rPr>
        <w:t>należy podać liczbę godzin zajęć dydaktycznych prowadzonych osobiście na ocenianym kierunku, wykonanie dotyczy poprzedniego roku akademickiego, a plan bieżącego roku akademickiego.</w:t>
      </w:r>
    </w:p>
    <w:p w:rsidR="00073047" w:rsidRPr="00387659" w:rsidRDefault="00073047" w:rsidP="0007304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A6A57">
        <w:rPr>
          <w:rFonts w:ascii="Times New Roman" w:hAnsi="Times New Roman" w:cs="Times New Roman"/>
          <w:sz w:val="18"/>
          <w:szCs w:val="18"/>
        </w:rPr>
        <w:t>**</w:t>
      </w:r>
      <w:r w:rsidRPr="00387659">
        <w:rPr>
          <w:rFonts w:ascii="Times New Roman" w:hAnsi="Times New Roman" w:cs="Times New Roman"/>
          <w:sz w:val="20"/>
          <w:szCs w:val="20"/>
        </w:rPr>
        <w:t xml:space="preserve">należy podać nazwę </w:t>
      </w:r>
      <w:proofErr w:type="gramStart"/>
      <w:r w:rsidRPr="00387659">
        <w:rPr>
          <w:rFonts w:ascii="Times New Roman" w:hAnsi="Times New Roman" w:cs="Times New Roman"/>
          <w:sz w:val="20"/>
          <w:szCs w:val="20"/>
        </w:rPr>
        <w:t>przedmiotu,  rodzaj</w:t>
      </w:r>
      <w:proofErr w:type="gramEnd"/>
      <w:r w:rsidRPr="00387659">
        <w:rPr>
          <w:rFonts w:ascii="Times New Roman" w:hAnsi="Times New Roman" w:cs="Times New Roman"/>
          <w:sz w:val="20"/>
          <w:szCs w:val="20"/>
        </w:rPr>
        <w:t xml:space="preserve"> zajęć prowadzonych na ocenianym kierunku.</w:t>
      </w:r>
    </w:p>
    <w:p w:rsidR="00073047" w:rsidRDefault="00073047" w:rsidP="00073047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Dorobek naukowy</w:t>
      </w:r>
      <w:r w:rsidR="00993EDB">
        <w:rPr>
          <w:rFonts w:ascii="Times New Roman" w:hAnsi="Times New Roman" w:cs="Times New Roman"/>
          <w:b/>
          <w:bCs/>
        </w:rPr>
        <w:t>/doświadczenie zawodowe</w:t>
      </w:r>
    </w:p>
    <w:p w:rsidR="00073047" w:rsidRPr="00387659" w:rsidRDefault="00073047" w:rsidP="00073047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sz w:val="20"/>
          <w:szCs w:val="20"/>
        </w:rPr>
        <w:t>należy</w:t>
      </w:r>
      <w:r>
        <w:rPr>
          <w:rFonts w:ascii="Times New Roman" w:hAnsi="Times New Roman" w:cs="Times New Roman"/>
          <w:sz w:val="20"/>
          <w:szCs w:val="20"/>
        </w:rPr>
        <w:t xml:space="preserve"> ocenić w kontekście </w:t>
      </w:r>
      <w:r w:rsidRPr="00DD4E41">
        <w:rPr>
          <w:rFonts w:ascii="Times New Roman" w:hAnsi="Times New Roman" w:cs="Times New Roman"/>
          <w:sz w:val="20"/>
          <w:szCs w:val="20"/>
        </w:rPr>
        <w:t>wymagań określonych w § 12 rozporządzenia</w:t>
      </w:r>
      <w:r>
        <w:rPr>
          <w:rFonts w:ascii="Times New Roman" w:hAnsi="Times New Roman" w:cs="Times New Roman"/>
          <w:sz w:val="20"/>
          <w:szCs w:val="20"/>
        </w:rPr>
        <w:t xml:space="preserve"> Ministra Nauki i Szkolnictwa Wyższego z dnia 3 października 2014 r. w sprawie warunków prowadzenia studiów na określonym kierunku </w:t>
      </w:r>
      <w:r>
        <w:rPr>
          <w:rFonts w:ascii="Times New Roman" w:hAnsi="Times New Roman" w:cs="Times New Roman"/>
          <w:sz w:val="20"/>
          <w:szCs w:val="20"/>
        </w:rPr>
        <w:br/>
        <w:t>i poziomie kształcenia.</w:t>
      </w:r>
    </w:p>
    <w:p w:rsidR="00073047" w:rsidRPr="00387659" w:rsidRDefault="00073047" w:rsidP="00073047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  <w:u w:val="single"/>
        </w:rPr>
        <w:t>Wniosek</w:t>
      </w:r>
      <w:r w:rsidRPr="00387659">
        <w:rPr>
          <w:rFonts w:ascii="Times New Roman" w:hAnsi="Times New Roman" w:cs="Times New Roman"/>
          <w:b/>
          <w:bCs/>
        </w:rPr>
        <w:t>:</w:t>
      </w:r>
    </w:p>
    <w:p w:rsidR="00073047" w:rsidRPr="00387659" w:rsidRDefault="00073047" w:rsidP="00073047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W przypadku każdego nauczyciela akademickiego mającego stanowić minimum kadrowe należy jednoznacznie wskazać czy zostaje zaliczony do minimum, w przypadku</w:t>
      </w:r>
      <w:r>
        <w:rPr>
          <w:rFonts w:ascii="Times New Roman" w:hAnsi="Times New Roman" w:cs="Times New Roman"/>
          <w:b/>
          <w:bCs/>
        </w:rPr>
        <w:t xml:space="preserve"> nie</w:t>
      </w:r>
      <w:r w:rsidRPr="00387659">
        <w:rPr>
          <w:rFonts w:ascii="Times New Roman" w:hAnsi="Times New Roman" w:cs="Times New Roman"/>
          <w:b/>
          <w:bCs/>
        </w:rPr>
        <w:t>zaliczenia – szczegółowo uzasadnić.</w:t>
      </w:r>
    </w:p>
    <w:p w:rsidR="00073047" w:rsidRDefault="00073047" w:rsidP="0007304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073047" w:rsidSect="000E0EA4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3047" w:rsidRDefault="0076403D" w:rsidP="0007304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Załącznik nr  5</w:t>
      </w:r>
    </w:p>
    <w:p w:rsidR="00073047" w:rsidRPr="00387659" w:rsidRDefault="00073047" w:rsidP="0007304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Informacja o hospi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towanych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zajęciach  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ich ocena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9"/>
        <w:gridCol w:w="5699"/>
      </w:tblGrid>
      <w:tr w:rsidR="00073047" w:rsidRPr="007452E9" w:rsidTr="00A6616A">
        <w:trPr>
          <w:trHeight w:val="283"/>
        </w:trPr>
        <w:tc>
          <w:tcPr>
            <w:tcW w:w="1932" w:type="pct"/>
            <w:shd w:val="clear" w:color="auto" w:fill="auto"/>
          </w:tcPr>
          <w:p w:rsidR="00073047" w:rsidRPr="003D65EA" w:rsidRDefault="00073047" w:rsidP="00993E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/ modułu</w:t>
            </w:r>
            <w:r w:rsidR="00993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zajęć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, forma zajęć (wykład, ćwiczenia, konwersatorium, laboratorium, lektorat języka obcego itp./)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73047" w:rsidRPr="007452E9" w:rsidTr="00A6616A">
        <w:trPr>
          <w:trHeight w:val="283"/>
        </w:trPr>
        <w:tc>
          <w:tcPr>
            <w:tcW w:w="1932" w:type="pct"/>
            <w:shd w:val="clear" w:color="auto" w:fill="auto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ytuł naukowy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/stopień naukowy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i nazwisko nauczyciela akademickiego prowadzącego zajęcia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73047" w:rsidRPr="007452E9" w:rsidTr="00A6616A">
        <w:trPr>
          <w:trHeight w:val="283"/>
        </w:trPr>
        <w:tc>
          <w:tcPr>
            <w:tcW w:w="1932" w:type="pct"/>
            <w:shd w:val="clear" w:color="auto" w:fill="auto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Specjalno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ść/forma studiów (stacjonarne/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  <w:proofErr w:type="gramStart"/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)/ rok</w:t>
            </w:r>
            <w:proofErr w:type="gramEnd"/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studiów/semestr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73047" w:rsidRPr="007452E9" w:rsidTr="00A6616A">
        <w:trPr>
          <w:trHeight w:val="283"/>
        </w:trPr>
        <w:tc>
          <w:tcPr>
            <w:tcW w:w="1932" w:type="pct"/>
            <w:shd w:val="clear" w:color="auto" w:fill="auto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odbywania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się 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</w:p>
        </w:tc>
      </w:tr>
      <w:tr w:rsidR="00073047" w:rsidRPr="007452E9" w:rsidTr="00A6616A">
        <w:trPr>
          <w:trHeight w:val="283"/>
        </w:trPr>
        <w:tc>
          <w:tcPr>
            <w:tcW w:w="1932" w:type="pct"/>
            <w:shd w:val="clear" w:color="auto" w:fill="auto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/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specjalność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</w:p>
        </w:tc>
      </w:tr>
      <w:tr w:rsidR="00073047" w:rsidRPr="007452E9" w:rsidTr="00A6616A">
        <w:trPr>
          <w:trHeight w:val="283"/>
        </w:trPr>
        <w:tc>
          <w:tcPr>
            <w:tcW w:w="1932" w:type="pct"/>
            <w:shd w:val="clear" w:color="auto" w:fill="auto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Liczba studentów zapisanych na zajęcia/obecnych na zajęciach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</w:p>
        </w:tc>
      </w:tr>
      <w:tr w:rsidR="00073047" w:rsidRPr="007452E9" w:rsidTr="00A6616A">
        <w:trPr>
          <w:trHeight w:val="283"/>
        </w:trPr>
        <w:tc>
          <w:tcPr>
            <w:tcW w:w="1932" w:type="pct"/>
            <w:shd w:val="clear" w:color="auto" w:fill="auto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 hospitowanych zajęć 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</w:p>
        </w:tc>
      </w:tr>
      <w:tr w:rsidR="00073047" w:rsidRPr="007452E9" w:rsidTr="00A6616A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Ocena:</w:t>
            </w:r>
          </w:p>
        </w:tc>
      </w:tr>
      <w:tr w:rsidR="00073047" w:rsidRPr="007452E9" w:rsidTr="00A6616A">
        <w:trPr>
          <w:trHeight w:val="283"/>
        </w:trPr>
        <w:tc>
          <w:tcPr>
            <w:tcW w:w="1932" w:type="pct"/>
            <w:shd w:val="clear" w:color="auto" w:fill="auto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formy realizacji zajęć i kontaktu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nauczyciela akademickiego 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prowadzącego zajęcia z grupą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</w:p>
        </w:tc>
      </w:tr>
      <w:tr w:rsidR="00073047" w:rsidRPr="007452E9" w:rsidTr="00A6616A">
        <w:trPr>
          <w:trHeight w:val="58"/>
        </w:trPr>
        <w:tc>
          <w:tcPr>
            <w:tcW w:w="1932" w:type="pct"/>
            <w:shd w:val="clear" w:color="auto" w:fill="auto"/>
          </w:tcPr>
          <w:p w:rsidR="00073047" w:rsidRPr="003D65EA" w:rsidRDefault="00073047" w:rsidP="00993E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zgodności tematyki zajęć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sylabusem przedmiotu/modułu </w:t>
            </w:r>
            <w:r w:rsidR="00993EDB">
              <w:rPr>
                <w:rFonts w:ascii="Times New Roman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</w:p>
        </w:tc>
      </w:tr>
      <w:tr w:rsidR="00073047" w:rsidRPr="007452E9" w:rsidTr="00A6616A">
        <w:trPr>
          <w:trHeight w:val="58"/>
        </w:trPr>
        <w:tc>
          <w:tcPr>
            <w:tcW w:w="1932" w:type="pct"/>
            <w:shd w:val="clear" w:color="auto" w:fill="auto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c. przygotowania nauczyciela akademickiego do zajęć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</w:p>
        </w:tc>
      </w:tr>
      <w:tr w:rsidR="00073047" w:rsidRPr="007452E9" w:rsidTr="00A6616A">
        <w:trPr>
          <w:trHeight w:val="58"/>
        </w:trPr>
        <w:tc>
          <w:tcPr>
            <w:tcW w:w="1932" w:type="pct"/>
            <w:shd w:val="clear" w:color="auto" w:fill="auto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d. poprawności doboru metod dydaktycznych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</w:p>
        </w:tc>
      </w:tr>
      <w:tr w:rsidR="00073047" w:rsidRPr="007452E9" w:rsidTr="00A6616A">
        <w:trPr>
          <w:trHeight w:val="58"/>
        </w:trPr>
        <w:tc>
          <w:tcPr>
            <w:tcW w:w="1932" w:type="pct"/>
            <w:shd w:val="clear" w:color="auto" w:fill="auto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. poprawności doboru materiałów dydaktycznych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</w:p>
        </w:tc>
      </w:tr>
      <w:tr w:rsidR="00073047" w:rsidRPr="007452E9" w:rsidTr="00A6616A">
        <w:trPr>
          <w:trHeight w:val="58"/>
        </w:trPr>
        <w:tc>
          <w:tcPr>
            <w:tcW w:w="1932" w:type="pct"/>
            <w:shd w:val="clear" w:color="auto" w:fill="auto"/>
          </w:tcPr>
          <w:p w:rsidR="00073047" w:rsidRPr="003D65EA" w:rsidRDefault="00073047" w:rsidP="00427F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:rsidR="00073047" w:rsidRPr="007452E9" w:rsidRDefault="00073047" w:rsidP="00427FA0">
            <w:pPr>
              <w:spacing w:after="0" w:line="240" w:lineRule="auto"/>
              <w:jc w:val="center"/>
            </w:pPr>
          </w:p>
        </w:tc>
      </w:tr>
    </w:tbl>
    <w:p w:rsidR="00073047" w:rsidRPr="00387659" w:rsidRDefault="00073047" w:rsidP="00073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047" w:rsidRPr="00387659" w:rsidRDefault="00073047" w:rsidP="000730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047" w:rsidRPr="00387659" w:rsidRDefault="00073047" w:rsidP="000730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047" w:rsidRPr="00387659" w:rsidRDefault="00073047" w:rsidP="00073047">
      <w:pPr>
        <w:rPr>
          <w:rFonts w:ascii="Times New Roman" w:hAnsi="Times New Roman" w:cs="Times New Roman"/>
        </w:rPr>
      </w:pPr>
    </w:p>
    <w:p w:rsidR="00971334" w:rsidRDefault="00971334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71334" w:rsidSect="0017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C0" w:rsidRDefault="00F412C0" w:rsidP="007B6DCF">
      <w:pPr>
        <w:spacing w:after="0" w:line="240" w:lineRule="auto"/>
      </w:pPr>
      <w:r>
        <w:separator/>
      </w:r>
    </w:p>
  </w:endnote>
  <w:endnote w:type="continuationSeparator" w:id="0">
    <w:p w:rsidR="00F412C0" w:rsidRDefault="00F412C0" w:rsidP="007B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6" w:rsidRDefault="00C35C9A" w:rsidP="00964D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6C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6C46" w:rsidRDefault="002B6C46" w:rsidP="00964D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6" w:rsidRDefault="00C35C9A" w:rsidP="00964D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6C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5FD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B6C46" w:rsidRDefault="002B6C46" w:rsidP="00964D1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47" w:rsidRDefault="00C35C9A">
    <w:pPr>
      <w:pStyle w:val="Stopka"/>
      <w:jc w:val="center"/>
    </w:pPr>
    <w:r>
      <w:fldChar w:fldCharType="begin"/>
    </w:r>
    <w:r w:rsidR="00073047">
      <w:instrText xml:space="preserve"> PAGE   \* MERGEFORMAT </w:instrText>
    </w:r>
    <w:r>
      <w:fldChar w:fldCharType="separate"/>
    </w:r>
    <w:r w:rsidR="00F41F67">
      <w:rPr>
        <w:noProof/>
      </w:rPr>
      <w:t>11</w:t>
    </w:r>
    <w:r>
      <w:rPr>
        <w:noProof/>
      </w:rPr>
      <w:fldChar w:fldCharType="end"/>
    </w:r>
  </w:p>
  <w:p w:rsidR="00073047" w:rsidRDefault="000730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C0" w:rsidRDefault="00F412C0" w:rsidP="007B6DCF">
      <w:pPr>
        <w:spacing w:after="0" w:line="240" w:lineRule="auto"/>
      </w:pPr>
      <w:r>
        <w:separator/>
      </w:r>
    </w:p>
  </w:footnote>
  <w:footnote w:type="continuationSeparator" w:id="0">
    <w:p w:rsidR="00F412C0" w:rsidRDefault="00F412C0" w:rsidP="007B6DCF">
      <w:pPr>
        <w:spacing w:after="0" w:line="240" w:lineRule="auto"/>
      </w:pPr>
      <w:r>
        <w:continuationSeparator/>
      </w:r>
    </w:p>
  </w:footnote>
  <w:footnote w:id="1">
    <w:p w:rsidR="009F0C22" w:rsidRPr="00073047" w:rsidRDefault="009F0C22" w:rsidP="009F0C22">
      <w:pPr>
        <w:pStyle w:val="Tekstprzypisudolnego"/>
        <w:jc w:val="both"/>
        <w:rPr>
          <w:rFonts w:ascii="Times New Roman" w:hAnsi="Times New Roman" w:cs="Times New Roman"/>
        </w:rPr>
      </w:pPr>
      <w:r w:rsidRPr="00073047">
        <w:rPr>
          <w:rStyle w:val="Odwoanieprzypisudolnego"/>
          <w:rFonts w:ascii="Times New Roman" w:hAnsi="Times New Roman" w:cs="Times New Roman"/>
        </w:rPr>
        <w:footnoteRef/>
      </w:r>
      <w:r w:rsidRPr="00073047">
        <w:rPr>
          <w:rFonts w:ascii="Times New Roman" w:hAnsi="Times New Roman" w:cs="Times New Roman"/>
        </w:rPr>
        <w:t xml:space="preserve"> Określenia: obszar wiedzy, dziedzina nauki i dyscyplina naukowa, dorobek naukowy, osiągnięcia naukowe, stopień i tytuł naukowy oznaczają odpowiednio: obszar sztuki, dziedziny sztuki i dyscypliny artystyczne, dorobek artystyczny, osiągnięcia artystyczne oraz stopień i tytuł w zakresie sztuki.</w:t>
      </w:r>
    </w:p>
  </w:footnote>
  <w:footnote w:id="2">
    <w:p w:rsidR="00073047" w:rsidRPr="000854F4" w:rsidRDefault="00073047" w:rsidP="00073047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854F4">
        <w:rPr>
          <w:rFonts w:ascii="Times New Roman" w:hAnsi="Times New Roman" w:cs="Times New Roman"/>
        </w:rPr>
        <w:t xml:space="preserve">Niepotrzebne skreślić. W przypadku wybrania odpowiedzi NIE, opinię należy krótko uzasadnić. </w:t>
      </w:r>
    </w:p>
  </w:footnote>
  <w:footnote w:id="3">
    <w:p w:rsidR="00F742B5" w:rsidRPr="00F742B5" w:rsidRDefault="00F742B5" w:rsidP="00F742B5">
      <w:pPr>
        <w:pStyle w:val="Tekstprzypisudolnego"/>
        <w:jc w:val="both"/>
        <w:rPr>
          <w:rFonts w:ascii="Times New Roman" w:hAnsi="Times New Roman" w:cs="Times New Roman"/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76403D">
        <w:rPr>
          <w:rFonts w:ascii="Times New Roman" w:hAnsi="Times New Roman" w:cs="Times New Roman"/>
          <w:color w:val="FF0000"/>
        </w:rPr>
        <w:t xml:space="preserve">Tytuł zawodowy magistra lub równorzędny </w:t>
      </w:r>
      <w:r>
        <w:rPr>
          <w:rFonts w:ascii="Times New Roman" w:hAnsi="Times New Roman" w:cs="Times New Roman"/>
          <w:color w:val="FF0000"/>
        </w:rPr>
        <w:t>oraz rok jego uzyskania należy podać</w:t>
      </w:r>
      <w:r w:rsidRPr="0076403D">
        <w:rPr>
          <w:rFonts w:ascii="Times New Roman" w:hAnsi="Times New Roman" w:cs="Times New Roman"/>
          <w:color w:val="FF0000"/>
        </w:rPr>
        <w:t xml:space="preserve"> wyłącznie w odniesieniu do osób, o których mowa w art. 9a ust. 3 ustawy.</w:t>
      </w:r>
    </w:p>
  </w:footnote>
  <w:footnote w:id="4">
    <w:p w:rsidR="005C5459" w:rsidRPr="00595D94" w:rsidRDefault="005C5459" w:rsidP="00595D94">
      <w:pPr>
        <w:pStyle w:val="Tekstprzypisudolnego"/>
        <w:jc w:val="both"/>
        <w:rPr>
          <w:rFonts w:ascii="Times New Roman" w:hAnsi="Times New Roman" w:cs="Times New Roman"/>
        </w:rPr>
      </w:pPr>
      <w:r w:rsidRPr="00595D94">
        <w:rPr>
          <w:rStyle w:val="Odwoanieprzypisudolnego"/>
          <w:rFonts w:ascii="Times New Roman" w:hAnsi="Times New Roman" w:cs="Times New Roman"/>
        </w:rPr>
        <w:footnoteRef/>
      </w:r>
      <w:r w:rsidRPr="00595D94">
        <w:rPr>
          <w:rFonts w:ascii="Times New Roman" w:hAnsi="Times New Roman" w:cs="Times New Roman"/>
        </w:rPr>
        <w:t xml:space="preserve"> Niepotrzebne skreślić</w:t>
      </w:r>
      <w:r w:rsidR="00C51682" w:rsidRPr="00595D9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2E0"/>
    <w:multiLevelType w:val="hybridMultilevel"/>
    <w:tmpl w:val="A0743470"/>
    <w:lvl w:ilvl="0" w:tplc="A15CC57C">
      <w:start w:val="1"/>
      <w:numFmt w:val="decimal"/>
      <w:lvlText w:val="1.6.%1"/>
      <w:lvlJc w:val="left"/>
      <w:pPr>
        <w:ind w:left="2190" w:hanging="360"/>
      </w:pPr>
      <w:rPr>
        <w:rFonts w:hint="default"/>
        <w:strike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01647E41"/>
    <w:multiLevelType w:val="hybridMultilevel"/>
    <w:tmpl w:val="509A8468"/>
    <w:lvl w:ilvl="0" w:tplc="91FE393E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7C9B"/>
    <w:multiLevelType w:val="hybridMultilevel"/>
    <w:tmpl w:val="6C8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64FA1"/>
    <w:multiLevelType w:val="hybridMultilevel"/>
    <w:tmpl w:val="6CCEAFB6"/>
    <w:lvl w:ilvl="0" w:tplc="5F18B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607CB"/>
    <w:multiLevelType w:val="hybridMultilevel"/>
    <w:tmpl w:val="893C4CFC"/>
    <w:lvl w:ilvl="0" w:tplc="39CCB1D8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  <w:color w:val="auto"/>
        <w:sz w:val="20"/>
        <w:szCs w:val="20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3965DF"/>
    <w:multiLevelType w:val="hybridMultilevel"/>
    <w:tmpl w:val="67DE400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9CCB1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01B069B"/>
    <w:multiLevelType w:val="hybridMultilevel"/>
    <w:tmpl w:val="2722B4A2"/>
    <w:lvl w:ilvl="0" w:tplc="39CCB1D8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613A6"/>
    <w:multiLevelType w:val="hybridMultilevel"/>
    <w:tmpl w:val="1596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705CC"/>
    <w:multiLevelType w:val="hybridMultilevel"/>
    <w:tmpl w:val="36BC4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660B4"/>
    <w:multiLevelType w:val="multilevel"/>
    <w:tmpl w:val="FB708D4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6.1.%3"/>
      <w:lvlJc w:val="left"/>
      <w:pPr>
        <w:ind w:left="2847" w:hanging="720"/>
      </w:pPr>
      <w:rPr>
        <w:rFonts w:hint="default"/>
        <w:strike w:val="0"/>
        <w:color w:val="auto"/>
        <w:u w:color="FFFFFF" w:themeColor="background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8785E5F"/>
    <w:multiLevelType w:val="hybridMultilevel"/>
    <w:tmpl w:val="D744D2AC"/>
    <w:lvl w:ilvl="0" w:tplc="918E9F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8C565C8"/>
    <w:multiLevelType w:val="hybridMultilevel"/>
    <w:tmpl w:val="DB34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76677"/>
    <w:multiLevelType w:val="hybridMultilevel"/>
    <w:tmpl w:val="CA687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45CE1"/>
    <w:multiLevelType w:val="hybridMultilevel"/>
    <w:tmpl w:val="23026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03E85"/>
    <w:multiLevelType w:val="hybridMultilevel"/>
    <w:tmpl w:val="F8F8F6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250D2D8C"/>
    <w:multiLevelType w:val="multilevel"/>
    <w:tmpl w:val="D9AE71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7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16" w15:restartNumberingAfterBreak="0">
    <w:nsid w:val="282679AD"/>
    <w:multiLevelType w:val="hybridMultilevel"/>
    <w:tmpl w:val="7B562F4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EA230A3"/>
    <w:multiLevelType w:val="hybridMultilevel"/>
    <w:tmpl w:val="37007D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4642B8D"/>
    <w:multiLevelType w:val="hybridMultilevel"/>
    <w:tmpl w:val="8114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2384A"/>
    <w:multiLevelType w:val="hybridMultilevel"/>
    <w:tmpl w:val="97120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33064"/>
    <w:multiLevelType w:val="hybridMultilevel"/>
    <w:tmpl w:val="E7F40A90"/>
    <w:lvl w:ilvl="0" w:tplc="7B18ABA8">
      <w:start w:val="1"/>
      <w:numFmt w:val="decimal"/>
      <w:lvlText w:val="%1)"/>
      <w:lvlJc w:val="left"/>
      <w:pPr>
        <w:ind w:left="58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FEB49F9"/>
    <w:multiLevelType w:val="hybridMultilevel"/>
    <w:tmpl w:val="59B29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D1740"/>
    <w:multiLevelType w:val="multilevel"/>
    <w:tmpl w:val="79D4548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2.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lowerLetter"/>
      <w:lvlText w:val="1.1.1.%4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9061F89"/>
    <w:multiLevelType w:val="hybridMultilevel"/>
    <w:tmpl w:val="0988F374"/>
    <w:lvl w:ilvl="0" w:tplc="E490E34A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91739D"/>
    <w:multiLevelType w:val="hybridMultilevel"/>
    <w:tmpl w:val="2F18F1A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4A9B68F7"/>
    <w:multiLevelType w:val="hybridMultilevel"/>
    <w:tmpl w:val="171AA046"/>
    <w:lvl w:ilvl="0" w:tplc="39CCB1D8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61C65"/>
    <w:multiLevelType w:val="hybridMultilevel"/>
    <w:tmpl w:val="013E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22E0F"/>
    <w:multiLevelType w:val="hybridMultilevel"/>
    <w:tmpl w:val="88D6F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C13AE"/>
    <w:multiLevelType w:val="hybridMultilevel"/>
    <w:tmpl w:val="8D880E2A"/>
    <w:lvl w:ilvl="0" w:tplc="D758F3A2">
      <w:start w:val="1"/>
      <w:numFmt w:val="decimal"/>
      <w:lvlText w:val="1.5.%1"/>
      <w:lvlJc w:val="left"/>
      <w:pPr>
        <w:ind w:left="720" w:hanging="360"/>
      </w:pPr>
      <w:rPr>
        <w:rFonts w:hint="default"/>
        <w:strike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21680"/>
    <w:multiLevelType w:val="hybridMultilevel"/>
    <w:tmpl w:val="14B4C37C"/>
    <w:lvl w:ilvl="0" w:tplc="69FC705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CE038A">
      <w:start w:val="9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765D39"/>
    <w:multiLevelType w:val="hybridMultilevel"/>
    <w:tmpl w:val="51C67E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ACF0EBF"/>
    <w:multiLevelType w:val="hybridMultilevel"/>
    <w:tmpl w:val="BDA87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45D36"/>
    <w:multiLevelType w:val="hybridMultilevel"/>
    <w:tmpl w:val="5198A0EC"/>
    <w:lvl w:ilvl="0" w:tplc="0558564A">
      <w:start w:val="1"/>
      <w:numFmt w:val="decimal"/>
      <w:lvlText w:val="6.%1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C0E6141"/>
    <w:multiLevelType w:val="hybridMultilevel"/>
    <w:tmpl w:val="95CEA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03E01"/>
    <w:multiLevelType w:val="multilevel"/>
    <w:tmpl w:val="1758D2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012E0"/>
    <w:multiLevelType w:val="hybridMultilevel"/>
    <w:tmpl w:val="0B3684B4"/>
    <w:lvl w:ilvl="0" w:tplc="CC5A3ECA">
      <w:start w:val="8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D519C"/>
    <w:multiLevelType w:val="hybridMultilevel"/>
    <w:tmpl w:val="1D64FB6A"/>
    <w:lvl w:ilvl="0" w:tplc="4D5A07A6">
      <w:start w:val="1"/>
      <w:numFmt w:val="bullet"/>
      <w:lvlText w:val=""/>
      <w:lvlJc w:val="left"/>
      <w:pPr>
        <w:tabs>
          <w:tab w:val="num" w:pos="362"/>
        </w:tabs>
        <w:ind w:left="362" w:hanging="2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F7134D"/>
    <w:multiLevelType w:val="hybridMultilevel"/>
    <w:tmpl w:val="37F0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D0889"/>
    <w:multiLevelType w:val="hybridMultilevel"/>
    <w:tmpl w:val="CE6CC5A2"/>
    <w:lvl w:ilvl="0" w:tplc="66E8453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 w15:restartNumberingAfterBreak="0">
    <w:nsid w:val="660E7143"/>
    <w:multiLevelType w:val="multilevel"/>
    <w:tmpl w:val="3F00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A4D6928"/>
    <w:multiLevelType w:val="hybridMultilevel"/>
    <w:tmpl w:val="054A4A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FD1188"/>
    <w:multiLevelType w:val="hybridMultilevel"/>
    <w:tmpl w:val="A9CED20C"/>
    <w:lvl w:ilvl="0" w:tplc="B1C43D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871C34"/>
    <w:multiLevelType w:val="multilevel"/>
    <w:tmpl w:val="422CDC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B83F85"/>
    <w:multiLevelType w:val="multilevel"/>
    <w:tmpl w:val="1766F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AF3171D"/>
    <w:multiLevelType w:val="hybridMultilevel"/>
    <w:tmpl w:val="DD849E5C"/>
    <w:lvl w:ilvl="0" w:tplc="BB484C4C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563E4"/>
    <w:multiLevelType w:val="hybridMultilevel"/>
    <w:tmpl w:val="273A41BC"/>
    <w:lvl w:ilvl="0" w:tplc="0DD29C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7FD8F0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5"/>
  </w:num>
  <w:num w:numId="2">
    <w:abstractNumId w:val="23"/>
  </w:num>
  <w:num w:numId="3">
    <w:abstractNumId w:val="14"/>
  </w:num>
  <w:num w:numId="4">
    <w:abstractNumId w:val="22"/>
  </w:num>
  <w:num w:numId="5">
    <w:abstractNumId w:val="29"/>
  </w:num>
  <w:num w:numId="6">
    <w:abstractNumId w:val="5"/>
  </w:num>
  <w:num w:numId="7">
    <w:abstractNumId w:val="4"/>
  </w:num>
  <w:num w:numId="8">
    <w:abstractNumId w:val="36"/>
  </w:num>
  <w:num w:numId="9">
    <w:abstractNumId w:val="1"/>
  </w:num>
  <w:num w:numId="10">
    <w:abstractNumId w:val="41"/>
  </w:num>
  <w:num w:numId="11">
    <w:abstractNumId w:val="34"/>
  </w:num>
  <w:num w:numId="12">
    <w:abstractNumId w:val="35"/>
  </w:num>
  <w:num w:numId="13">
    <w:abstractNumId w:val="2"/>
  </w:num>
  <w:num w:numId="14">
    <w:abstractNumId w:val="19"/>
  </w:num>
  <w:num w:numId="15">
    <w:abstractNumId w:val="40"/>
  </w:num>
  <w:num w:numId="16">
    <w:abstractNumId w:val="3"/>
  </w:num>
  <w:num w:numId="17">
    <w:abstractNumId w:val="38"/>
  </w:num>
  <w:num w:numId="18">
    <w:abstractNumId w:val="24"/>
  </w:num>
  <w:num w:numId="19">
    <w:abstractNumId w:val="21"/>
  </w:num>
  <w:num w:numId="20">
    <w:abstractNumId w:val="11"/>
  </w:num>
  <w:num w:numId="21">
    <w:abstractNumId w:val="12"/>
  </w:num>
  <w:num w:numId="22">
    <w:abstractNumId w:val="27"/>
  </w:num>
  <w:num w:numId="23">
    <w:abstractNumId w:val="13"/>
  </w:num>
  <w:num w:numId="24">
    <w:abstractNumId w:val="18"/>
  </w:num>
  <w:num w:numId="25">
    <w:abstractNumId w:val="26"/>
  </w:num>
  <w:num w:numId="26">
    <w:abstractNumId w:val="31"/>
  </w:num>
  <w:num w:numId="27">
    <w:abstractNumId w:val="16"/>
  </w:num>
  <w:num w:numId="28">
    <w:abstractNumId w:val="10"/>
  </w:num>
  <w:num w:numId="29">
    <w:abstractNumId w:val="8"/>
  </w:num>
  <w:num w:numId="30">
    <w:abstractNumId w:val="20"/>
  </w:num>
  <w:num w:numId="31">
    <w:abstractNumId w:val="17"/>
  </w:num>
  <w:num w:numId="32">
    <w:abstractNumId w:val="33"/>
  </w:num>
  <w:num w:numId="33">
    <w:abstractNumId w:val="30"/>
  </w:num>
  <w:num w:numId="34">
    <w:abstractNumId w:val="37"/>
  </w:num>
  <w:num w:numId="35">
    <w:abstractNumId w:val="7"/>
  </w:num>
  <w:num w:numId="36">
    <w:abstractNumId w:val="25"/>
  </w:num>
  <w:num w:numId="37">
    <w:abstractNumId w:val="6"/>
  </w:num>
  <w:num w:numId="38">
    <w:abstractNumId w:val="44"/>
  </w:num>
  <w:num w:numId="39">
    <w:abstractNumId w:val="39"/>
  </w:num>
  <w:num w:numId="40">
    <w:abstractNumId w:val="28"/>
  </w:num>
  <w:num w:numId="41">
    <w:abstractNumId w:val="43"/>
  </w:num>
  <w:num w:numId="42">
    <w:abstractNumId w:val="0"/>
  </w:num>
  <w:num w:numId="43">
    <w:abstractNumId w:val="15"/>
  </w:num>
  <w:num w:numId="44">
    <w:abstractNumId w:val="9"/>
  </w:num>
  <w:num w:numId="45">
    <w:abstractNumId w:val="3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75"/>
    <w:rsid w:val="000023A3"/>
    <w:rsid w:val="00003C75"/>
    <w:rsid w:val="00004B08"/>
    <w:rsid w:val="000053CF"/>
    <w:rsid w:val="00013977"/>
    <w:rsid w:val="00013EE5"/>
    <w:rsid w:val="00016CE0"/>
    <w:rsid w:val="0003414E"/>
    <w:rsid w:val="00034614"/>
    <w:rsid w:val="00057404"/>
    <w:rsid w:val="00062571"/>
    <w:rsid w:val="00064344"/>
    <w:rsid w:val="00064F82"/>
    <w:rsid w:val="000665F4"/>
    <w:rsid w:val="00070269"/>
    <w:rsid w:val="00073047"/>
    <w:rsid w:val="00073670"/>
    <w:rsid w:val="000835A6"/>
    <w:rsid w:val="000854F4"/>
    <w:rsid w:val="00095989"/>
    <w:rsid w:val="000B03E8"/>
    <w:rsid w:val="000B57DC"/>
    <w:rsid w:val="000E041A"/>
    <w:rsid w:val="000E0EA4"/>
    <w:rsid w:val="000E7702"/>
    <w:rsid w:val="000F2C42"/>
    <w:rsid w:val="000F5E00"/>
    <w:rsid w:val="000F7DE5"/>
    <w:rsid w:val="0010056D"/>
    <w:rsid w:val="00110769"/>
    <w:rsid w:val="001257D6"/>
    <w:rsid w:val="00132F08"/>
    <w:rsid w:val="00134C99"/>
    <w:rsid w:val="001370F4"/>
    <w:rsid w:val="00141122"/>
    <w:rsid w:val="00145B5F"/>
    <w:rsid w:val="00146CB6"/>
    <w:rsid w:val="00155179"/>
    <w:rsid w:val="00156401"/>
    <w:rsid w:val="00157AEB"/>
    <w:rsid w:val="00166E10"/>
    <w:rsid w:val="00170C55"/>
    <w:rsid w:val="00170F56"/>
    <w:rsid w:val="0017184C"/>
    <w:rsid w:val="00177CD4"/>
    <w:rsid w:val="00177FF2"/>
    <w:rsid w:val="00183706"/>
    <w:rsid w:val="0018680F"/>
    <w:rsid w:val="0018799C"/>
    <w:rsid w:val="00190CDA"/>
    <w:rsid w:val="001A37BD"/>
    <w:rsid w:val="001A7BB2"/>
    <w:rsid w:val="001B2457"/>
    <w:rsid w:val="001B2AA4"/>
    <w:rsid w:val="001B3E3D"/>
    <w:rsid w:val="001C1EF6"/>
    <w:rsid w:val="001D2B3B"/>
    <w:rsid w:val="001D7328"/>
    <w:rsid w:val="001E2220"/>
    <w:rsid w:val="0020490D"/>
    <w:rsid w:val="00222633"/>
    <w:rsid w:val="00232029"/>
    <w:rsid w:val="0023491F"/>
    <w:rsid w:val="00234EAE"/>
    <w:rsid w:val="00240715"/>
    <w:rsid w:val="002667BF"/>
    <w:rsid w:val="002720EC"/>
    <w:rsid w:val="002758F1"/>
    <w:rsid w:val="00275C55"/>
    <w:rsid w:val="00277ED7"/>
    <w:rsid w:val="00283C03"/>
    <w:rsid w:val="002A6821"/>
    <w:rsid w:val="002B68E8"/>
    <w:rsid w:val="002B6C46"/>
    <w:rsid w:val="002C2493"/>
    <w:rsid w:val="002C4D84"/>
    <w:rsid w:val="002D1C93"/>
    <w:rsid w:val="002D2678"/>
    <w:rsid w:val="002D4D99"/>
    <w:rsid w:val="002E229D"/>
    <w:rsid w:val="002E4FC1"/>
    <w:rsid w:val="002E549B"/>
    <w:rsid w:val="002E6C92"/>
    <w:rsid w:val="002F1ABF"/>
    <w:rsid w:val="002F27D5"/>
    <w:rsid w:val="00302DB5"/>
    <w:rsid w:val="00313D21"/>
    <w:rsid w:val="00314B6B"/>
    <w:rsid w:val="00315765"/>
    <w:rsid w:val="003215E3"/>
    <w:rsid w:val="0033095E"/>
    <w:rsid w:val="00342D18"/>
    <w:rsid w:val="0035055B"/>
    <w:rsid w:val="00362D06"/>
    <w:rsid w:val="00363DB6"/>
    <w:rsid w:val="00365331"/>
    <w:rsid w:val="0038665A"/>
    <w:rsid w:val="00386B35"/>
    <w:rsid w:val="00387659"/>
    <w:rsid w:val="00393889"/>
    <w:rsid w:val="00395654"/>
    <w:rsid w:val="003B293B"/>
    <w:rsid w:val="003B3F4C"/>
    <w:rsid w:val="003B609D"/>
    <w:rsid w:val="003C1CDC"/>
    <w:rsid w:val="003C73EF"/>
    <w:rsid w:val="003D3FBD"/>
    <w:rsid w:val="003D65EA"/>
    <w:rsid w:val="003D7E97"/>
    <w:rsid w:val="003E2A62"/>
    <w:rsid w:val="003F3834"/>
    <w:rsid w:val="003F6A71"/>
    <w:rsid w:val="003F6D01"/>
    <w:rsid w:val="00401876"/>
    <w:rsid w:val="00413497"/>
    <w:rsid w:val="004140F5"/>
    <w:rsid w:val="00414E44"/>
    <w:rsid w:val="00424103"/>
    <w:rsid w:val="0042690D"/>
    <w:rsid w:val="00433E40"/>
    <w:rsid w:val="00445504"/>
    <w:rsid w:val="0044793B"/>
    <w:rsid w:val="004524DA"/>
    <w:rsid w:val="00463B80"/>
    <w:rsid w:val="0047198A"/>
    <w:rsid w:val="0047370F"/>
    <w:rsid w:val="00482396"/>
    <w:rsid w:val="004828E4"/>
    <w:rsid w:val="00485B99"/>
    <w:rsid w:val="00487C98"/>
    <w:rsid w:val="0049432B"/>
    <w:rsid w:val="00496017"/>
    <w:rsid w:val="004A1C3E"/>
    <w:rsid w:val="004A2735"/>
    <w:rsid w:val="004A48B6"/>
    <w:rsid w:val="004B0117"/>
    <w:rsid w:val="004B0AF2"/>
    <w:rsid w:val="004B1320"/>
    <w:rsid w:val="004B40B1"/>
    <w:rsid w:val="004D1F50"/>
    <w:rsid w:val="004D4A1E"/>
    <w:rsid w:val="004E70B8"/>
    <w:rsid w:val="004F0057"/>
    <w:rsid w:val="00500639"/>
    <w:rsid w:val="00501F4B"/>
    <w:rsid w:val="005171B8"/>
    <w:rsid w:val="00520914"/>
    <w:rsid w:val="0052119C"/>
    <w:rsid w:val="005307C8"/>
    <w:rsid w:val="00550487"/>
    <w:rsid w:val="005504FF"/>
    <w:rsid w:val="0055229C"/>
    <w:rsid w:val="00557F0F"/>
    <w:rsid w:val="005611A1"/>
    <w:rsid w:val="00570536"/>
    <w:rsid w:val="00570D0F"/>
    <w:rsid w:val="00574C8F"/>
    <w:rsid w:val="00590EC2"/>
    <w:rsid w:val="00595D94"/>
    <w:rsid w:val="00595DBF"/>
    <w:rsid w:val="005A6A57"/>
    <w:rsid w:val="005A788E"/>
    <w:rsid w:val="005B4075"/>
    <w:rsid w:val="005B685C"/>
    <w:rsid w:val="005C5459"/>
    <w:rsid w:val="005C6565"/>
    <w:rsid w:val="005E36A4"/>
    <w:rsid w:val="005E621D"/>
    <w:rsid w:val="005E6325"/>
    <w:rsid w:val="005F6068"/>
    <w:rsid w:val="00610DE9"/>
    <w:rsid w:val="0062254C"/>
    <w:rsid w:val="0062307A"/>
    <w:rsid w:val="00631C68"/>
    <w:rsid w:val="00633BC6"/>
    <w:rsid w:val="0064577B"/>
    <w:rsid w:val="00663029"/>
    <w:rsid w:val="006700DB"/>
    <w:rsid w:val="00675EAC"/>
    <w:rsid w:val="006770B8"/>
    <w:rsid w:val="00697941"/>
    <w:rsid w:val="006A2CF5"/>
    <w:rsid w:val="006B3C5B"/>
    <w:rsid w:val="006C02AF"/>
    <w:rsid w:val="006D0A05"/>
    <w:rsid w:val="006D5DBF"/>
    <w:rsid w:val="006E4BB1"/>
    <w:rsid w:val="006E6302"/>
    <w:rsid w:val="006F1E10"/>
    <w:rsid w:val="006F5358"/>
    <w:rsid w:val="00703D4D"/>
    <w:rsid w:val="00714635"/>
    <w:rsid w:val="007155B6"/>
    <w:rsid w:val="00721A89"/>
    <w:rsid w:val="00724964"/>
    <w:rsid w:val="0074183C"/>
    <w:rsid w:val="00745CD8"/>
    <w:rsid w:val="00746E49"/>
    <w:rsid w:val="007479B5"/>
    <w:rsid w:val="00750D69"/>
    <w:rsid w:val="00762755"/>
    <w:rsid w:val="0076403D"/>
    <w:rsid w:val="00780C0D"/>
    <w:rsid w:val="007A0180"/>
    <w:rsid w:val="007B1E2F"/>
    <w:rsid w:val="007B6DCF"/>
    <w:rsid w:val="007C3F94"/>
    <w:rsid w:val="007C3FA5"/>
    <w:rsid w:val="007D2C15"/>
    <w:rsid w:val="007D2CCE"/>
    <w:rsid w:val="007D739A"/>
    <w:rsid w:val="007E3A09"/>
    <w:rsid w:val="007E3C44"/>
    <w:rsid w:val="007E5830"/>
    <w:rsid w:val="007E5A20"/>
    <w:rsid w:val="007F67A5"/>
    <w:rsid w:val="00801530"/>
    <w:rsid w:val="00801CD4"/>
    <w:rsid w:val="008026A1"/>
    <w:rsid w:val="008047B5"/>
    <w:rsid w:val="008047C4"/>
    <w:rsid w:val="0080766B"/>
    <w:rsid w:val="0081485B"/>
    <w:rsid w:val="008216C3"/>
    <w:rsid w:val="00825FBB"/>
    <w:rsid w:val="00832A32"/>
    <w:rsid w:val="0083791E"/>
    <w:rsid w:val="0085413B"/>
    <w:rsid w:val="008623AD"/>
    <w:rsid w:val="00871926"/>
    <w:rsid w:val="00874A86"/>
    <w:rsid w:val="008759C0"/>
    <w:rsid w:val="00886F3D"/>
    <w:rsid w:val="00890D70"/>
    <w:rsid w:val="008B37C4"/>
    <w:rsid w:val="008C311E"/>
    <w:rsid w:val="008C5475"/>
    <w:rsid w:val="008D1E09"/>
    <w:rsid w:val="008D6C9C"/>
    <w:rsid w:val="008E2336"/>
    <w:rsid w:val="008E38CD"/>
    <w:rsid w:val="008E4F4E"/>
    <w:rsid w:val="0090066C"/>
    <w:rsid w:val="009109C8"/>
    <w:rsid w:val="00917D7F"/>
    <w:rsid w:val="00922C9D"/>
    <w:rsid w:val="0092697D"/>
    <w:rsid w:val="00943B4B"/>
    <w:rsid w:val="0094426C"/>
    <w:rsid w:val="00947B3B"/>
    <w:rsid w:val="0095749B"/>
    <w:rsid w:val="00960743"/>
    <w:rsid w:val="00964D10"/>
    <w:rsid w:val="00971334"/>
    <w:rsid w:val="00973F75"/>
    <w:rsid w:val="00975327"/>
    <w:rsid w:val="009808E0"/>
    <w:rsid w:val="009854AF"/>
    <w:rsid w:val="00987712"/>
    <w:rsid w:val="00993EDB"/>
    <w:rsid w:val="009A08B8"/>
    <w:rsid w:val="009B03CB"/>
    <w:rsid w:val="009B620E"/>
    <w:rsid w:val="009B66F4"/>
    <w:rsid w:val="009F0C22"/>
    <w:rsid w:val="009F1D05"/>
    <w:rsid w:val="00A05991"/>
    <w:rsid w:val="00A07C9D"/>
    <w:rsid w:val="00A149EF"/>
    <w:rsid w:val="00A203B2"/>
    <w:rsid w:val="00A323C3"/>
    <w:rsid w:val="00A423EF"/>
    <w:rsid w:val="00A42EBF"/>
    <w:rsid w:val="00A435DD"/>
    <w:rsid w:val="00A469C9"/>
    <w:rsid w:val="00A61E72"/>
    <w:rsid w:val="00A648EA"/>
    <w:rsid w:val="00A65C69"/>
    <w:rsid w:val="00A6616A"/>
    <w:rsid w:val="00A72573"/>
    <w:rsid w:val="00A866E8"/>
    <w:rsid w:val="00A86C78"/>
    <w:rsid w:val="00A95F60"/>
    <w:rsid w:val="00AA1186"/>
    <w:rsid w:val="00AA3E8A"/>
    <w:rsid w:val="00AB0260"/>
    <w:rsid w:val="00AB0333"/>
    <w:rsid w:val="00AB0590"/>
    <w:rsid w:val="00AB7797"/>
    <w:rsid w:val="00AC24B5"/>
    <w:rsid w:val="00AC43C9"/>
    <w:rsid w:val="00AD7140"/>
    <w:rsid w:val="00AE3397"/>
    <w:rsid w:val="00AE5220"/>
    <w:rsid w:val="00AE7869"/>
    <w:rsid w:val="00AF2276"/>
    <w:rsid w:val="00AF5FDF"/>
    <w:rsid w:val="00B028DC"/>
    <w:rsid w:val="00B0519E"/>
    <w:rsid w:val="00B101A0"/>
    <w:rsid w:val="00B11895"/>
    <w:rsid w:val="00B1271E"/>
    <w:rsid w:val="00B216AF"/>
    <w:rsid w:val="00B21A60"/>
    <w:rsid w:val="00B233EE"/>
    <w:rsid w:val="00B3305D"/>
    <w:rsid w:val="00B36514"/>
    <w:rsid w:val="00B36A55"/>
    <w:rsid w:val="00B421F3"/>
    <w:rsid w:val="00B445BE"/>
    <w:rsid w:val="00B450E1"/>
    <w:rsid w:val="00B530C6"/>
    <w:rsid w:val="00B70078"/>
    <w:rsid w:val="00B81910"/>
    <w:rsid w:val="00B91332"/>
    <w:rsid w:val="00B93FC2"/>
    <w:rsid w:val="00BA0ED0"/>
    <w:rsid w:val="00BB1949"/>
    <w:rsid w:val="00BB5123"/>
    <w:rsid w:val="00BB63F5"/>
    <w:rsid w:val="00BD3221"/>
    <w:rsid w:val="00BF267E"/>
    <w:rsid w:val="00C125D2"/>
    <w:rsid w:val="00C131DF"/>
    <w:rsid w:val="00C2213F"/>
    <w:rsid w:val="00C237DF"/>
    <w:rsid w:val="00C24A30"/>
    <w:rsid w:val="00C261C9"/>
    <w:rsid w:val="00C35C9A"/>
    <w:rsid w:val="00C40CCC"/>
    <w:rsid w:val="00C44888"/>
    <w:rsid w:val="00C44C4E"/>
    <w:rsid w:val="00C51682"/>
    <w:rsid w:val="00C51B99"/>
    <w:rsid w:val="00C671B0"/>
    <w:rsid w:val="00C856B6"/>
    <w:rsid w:val="00CB18DD"/>
    <w:rsid w:val="00CB2865"/>
    <w:rsid w:val="00CC65AD"/>
    <w:rsid w:val="00CD5E1D"/>
    <w:rsid w:val="00CE0E1D"/>
    <w:rsid w:val="00CE6ECE"/>
    <w:rsid w:val="00CF42CF"/>
    <w:rsid w:val="00CF5390"/>
    <w:rsid w:val="00CF57F5"/>
    <w:rsid w:val="00CF5C3D"/>
    <w:rsid w:val="00CF6517"/>
    <w:rsid w:val="00D04427"/>
    <w:rsid w:val="00D31ABC"/>
    <w:rsid w:val="00D47EF0"/>
    <w:rsid w:val="00D51407"/>
    <w:rsid w:val="00D538D9"/>
    <w:rsid w:val="00D60B7D"/>
    <w:rsid w:val="00D629D7"/>
    <w:rsid w:val="00D704CE"/>
    <w:rsid w:val="00D71690"/>
    <w:rsid w:val="00D767B6"/>
    <w:rsid w:val="00D95705"/>
    <w:rsid w:val="00DA535A"/>
    <w:rsid w:val="00DB1D8A"/>
    <w:rsid w:val="00DB4451"/>
    <w:rsid w:val="00DB57C6"/>
    <w:rsid w:val="00DC2BEC"/>
    <w:rsid w:val="00DC693F"/>
    <w:rsid w:val="00DD6F21"/>
    <w:rsid w:val="00DE2598"/>
    <w:rsid w:val="00DE3722"/>
    <w:rsid w:val="00DE3887"/>
    <w:rsid w:val="00DF2DF0"/>
    <w:rsid w:val="00E42B73"/>
    <w:rsid w:val="00E452A5"/>
    <w:rsid w:val="00E47D8A"/>
    <w:rsid w:val="00E5092B"/>
    <w:rsid w:val="00E57550"/>
    <w:rsid w:val="00E61EA6"/>
    <w:rsid w:val="00E76A5C"/>
    <w:rsid w:val="00E77677"/>
    <w:rsid w:val="00E81BB8"/>
    <w:rsid w:val="00E821D9"/>
    <w:rsid w:val="00E8333E"/>
    <w:rsid w:val="00E847FA"/>
    <w:rsid w:val="00E84A56"/>
    <w:rsid w:val="00E86ED5"/>
    <w:rsid w:val="00E95AE3"/>
    <w:rsid w:val="00EA7361"/>
    <w:rsid w:val="00EC08BF"/>
    <w:rsid w:val="00ED1FAD"/>
    <w:rsid w:val="00ED29E4"/>
    <w:rsid w:val="00ED7FE3"/>
    <w:rsid w:val="00EF51FF"/>
    <w:rsid w:val="00EF5F80"/>
    <w:rsid w:val="00F01D72"/>
    <w:rsid w:val="00F13392"/>
    <w:rsid w:val="00F23BE7"/>
    <w:rsid w:val="00F24D71"/>
    <w:rsid w:val="00F250AC"/>
    <w:rsid w:val="00F25D04"/>
    <w:rsid w:val="00F352B9"/>
    <w:rsid w:val="00F412C0"/>
    <w:rsid w:val="00F41F67"/>
    <w:rsid w:val="00F46DD3"/>
    <w:rsid w:val="00F66225"/>
    <w:rsid w:val="00F67817"/>
    <w:rsid w:val="00F7365B"/>
    <w:rsid w:val="00F742B5"/>
    <w:rsid w:val="00F743C5"/>
    <w:rsid w:val="00F858D2"/>
    <w:rsid w:val="00F9117D"/>
    <w:rsid w:val="00F9166A"/>
    <w:rsid w:val="00F951F1"/>
    <w:rsid w:val="00FA1BA6"/>
    <w:rsid w:val="00FA2833"/>
    <w:rsid w:val="00FB0546"/>
    <w:rsid w:val="00FC3FF9"/>
    <w:rsid w:val="00FC4232"/>
    <w:rsid w:val="00FC432F"/>
    <w:rsid w:val="00FD1B4E"/>
    <w:rsid w:val="00FD7049"/>
    <w:rsid w:val="00FE0662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EEC273-C505-4843-9FF4-FA5E83C2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5F4"/>
    <w:pPr>
      <w:spacing w:after="200" w:line="276" w:lineRule="auto"/>
    </w:pPr>
    <w:rPr>
      <w:rFonts w:cs="Calibri"/>
    </w:rPr>
  </w:style>
  <w:style w:type="paragraph" w:styleId="Nagwek3">
    <w:name w:val="heading 3"/>
    <w:basedOn w:val="Normalny"/>
    <w:next w:val="Normalny"/>
    <w:link w:val="Nagwek3Znak"/>
    <w:qFormat/>
    <w:locked/>
    <w:rsid w:val="00D9570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jc w:val="center"/>
      <w:outlineLvl w:val="2"/>
    </w:pPr>
    <w:rPr>
      <w:rFonts w:ascii="Arial" w:hAnsi="Arial" w:cs="Times New Roman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73F75"/>
    <w:pPr>
      <w:spacing w:after="0" w:line="240" w:lineRule="auto"/>
      <w:ind w:left="720"/>
    </w:pPr>
    <w:rPr>
      <w:sz w:val="20"/>
      <w:szCs w:val="20"/>
    </w:rPr>
  </w:style>
  <w:style w:type="paragraph" w:styleId="Stopka">
    <w:name w:val="footer"/>
    <w:basedOn w:val="Normalny"/>
    <w:link w:val="StopkaZnak"/>
    <w:rsid w:val="00973F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locked/>
    <w:rsid w:val="00973F75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73F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73F7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3F75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7B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B6DCF"/>
  </w:style>
  <w:style w:type="paragraph" w:styleId="Akapitzlist">
    <w:name w:val="List Paragraph"/>
    <w:basedOn w:val="Normalny"/>
    <w:uiPriority w:val="34"/>
    <w:qFormat/>
    <w:rsid w:val="00ED29E4"/>
    <w:pPr>
      <w:ind w:left="720"/>
    </w:pPr>
  </w:style>
  <w:style w:type="character" w:styleId="Odwoanieprzypisudolnego">
    <w:name w:val="footnote reference"/>
    <w:basedOn w:val="Domylnaczcionkaakapitu"/>
    <w:uiPriority w:val="99"/>
    <w:semiHidden/>
    <w:rsid w:val="008541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A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5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5A20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A20"/>
    <w:rPr>
      <w:rFonts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1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179"/>
    <w:rPr>
      <w:rFonts w:cs="Calibri"/>
      <w:sz w:val="20"/>
      <w:szCs w:val="20"/>
    </w:rPr>
  </w:style>
  <w:style w:type="character" w:styleId="Numerstrony">
    <w:name w:val="page number"/>
    <w:basedOn w:val="Domylnaczcionkaakapitu"/>
    <w:rsid w:val="00387659"/>
  </w:style>
  <w:style w:type="character" w:customStyle="1" w:styleId="Nagwek3Znak">
    <w:name w:val="Nagłówek 3 Znak"/>
    <w:basedOn w:val="Domylnaczcionkaakapitu"/>
    <w:link w:val="Nagwek3"/>
    <w:rsid w:val="00D95705"/>
    <w:rPr>
      <w:rFonts w:ascii="Arial" w:hAnsi="Arial"/>
      <w:b/>
      <w:bCs/>
      <w:sz w:val="32"/>
      <w:szCs w:val="20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191A-BD1F-4EF6-BECF-5834004D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4010</Words>
  <Characters>20653</Characters>
  <Application>Microsoft Office Word</Application>
  <DocSecurity>0</DocSecurity>
  <Lines>448</Lines>
  <Paragraphs>286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 Z  WIZYTACJI</vt:lpstr>
    </vt:vector>
  </TitlesOfParts>
  <Company>Biuro Państwowej Komisji Akredytacyjnej</Company>
  <LinksUpToDate>false</LinksUpToDate>
  <CharactersWithSpaces>24377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 Z  WIZYTACJI</dc:title>
  <dc:creator>BB</dc:creator>
  <cp:lastModifiedBy>Wojciech Wrona</cp:lastModifiedBy>
  <cp:revision>2</cp:revision>
  <cp:lastPrinted>2016-02-17T10:52:00Z</cp:lastPrinted>
  <dcterms:created xsi:type="dcterms:W3CDTF">2016-04-01T09:39:00Z</dcterms:created>
  <dcterms:modified xsi:type="dcterms:W3CDTF">2016-04-01T09:39:00Z</dcterms:modified>
</cp:coreProperties>
</file>