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543AD2">
        <w:trPr>
          <w:trHeight w:hRule="exact" w:val="131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43AD2" w:rsidRDefault="002776AE" w:rsidP="00D41090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543AD2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543AD2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543AD2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543AD2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</w:t>
            </w:r>
            <w:r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D41090"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D43201"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D41090"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 stopnia </w:t>
            </w:r>
            <w:r w:rsidR="001E1E4F"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D41090" w:rsidRPr="00543AD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architektura</w:t>
            </w:r>
            <w:r w:rsidR="00D41090" w:rsidRPr="00543AD2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543AD2">
              <w:rPr>
                <w:b/>
                <w:spacing w:val="-1"/>
                <w:sz w:val="22"/>
                <w:szCs w:val="22"/>
                <w:lang w:val="pl-PL"/>
              </w:rPr>
              <w:t>przygotowujących d</w:t>
            </w:r>
            <w:bookmarkStart w:id="0" w:name="_GoBack"/>
            <w:bookmarkEnd w:id="0"/>
            <w:r w:rsidRPr="00543AD2">
              <w:rPr>
                <w:b/>
                <w:spacing w:val="-1"/>
                <w:sz w:val="22"/>
                <w:szCs w:val="22"/>
                <w:lang w:val="pl-PL"/>
              </w:rPr>
              <w:t xml:space="preserve">o wykonywania zawodu </w:t>
            </w:r>
            <w:r w:rsidR="00D41090" w:rsidRPr="00543AD2">
              <w:rPr>
                <w:b/>
                <w:spacing w:val="-1"/>
                <w:sz w:val="22"/>
                <w:szCs w:val="22"/>
                <w:lang w:val="pl-PL"/>
              </w:rPr>
              <w:t>architekta</w:t>
            </w:r>
            <w:r w:rsidR="00543AD2" w:rsidRPr="00543AD2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7465C3" w:rsidRPr="00543AD2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10 ustawy z dnia 20 lipca 2018 Prawo o szkolnictwie wyższym i nauce (</w:t>
            </w:r>
            <w:r w:rsidR="007465C3" w:rsidRPr="00543AD2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543AD2" w:rsidRPr="00543AD2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543AD2" w:rsidRPr="00543AD2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543AD2" w:rsidRPr="00543AD2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43AD2" w:rsidRPr="00543AD2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543AD2" w:rsidRPr="00543AD2">
              <w:rPr>
                <w:b/>
                <w:color w:val="000000"/>
                <w:sz w:val="22"/>
                <w:szCs w:val="22"/>
              </w:rPr>
              <w:t>.</w:t>
            </w:r>
            <w:r w:rsidR="007465C3" w:rsidRPr="00543AD2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5515EC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C28CD">
              <w:rPr>
                <w:rFonts w:ascii="Times New Roman" w:hAnsi="Times New Roman" w:cs="Times New Roman"/>
                <w:b/>
                <w:lang w:val="pl-PL"/>
              </w:rPr>
              <w:t>Projektowanie</w:t>
            </w: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4C28CD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A1</w:t>
            </w:r>
            <w:r w:rsidR="005515EC" w:rsidRPr="005515EC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pl-PL"/>
              </w:rPr>
              <w:t>Projektowanie architektoniczne i urbanistyczne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D4320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3201" w:rsidRPr="00322916" w:rsidRDefault="004C28CD" w:rsidP="00D432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A2</w:t>
            </w:r>
            <w:r w:rsidR="005515EC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. </w:t>
            </w:r>
            <w:r w:rsidR="00D43201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Projektowanie konserwatorskie, planowanie przestrzenne i projektowanie specjalistyczne wynikające z uwarunkowań lokalnych</w:t>
            </w:r>
          </w:p>
          <w:p w:rsidR="002776AE" w:rsidRPr="00D43201" w:rsidRDefault="002776AE" w:rsidP="00D4320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22916" w:rsidRDefault="00413C45" w:rsidP="00413C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lang w:val="pl-PL"/>
              </w:rPr>
              <w:t>B</w:t>
            </w:r>
            <w:r w:rsidR="004E2231" w:rsidRPr="00322916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322916">
              <w:rPr>
                <w:rFonts w:ascii="Times New Roman" w:hAnsi="Times New Roman" w:cs="Times New Roman"/>
                <w:b/>
                <w:lang w:val="pl-PL"/>
              </w:rPr>
              <w:t>Kontekst projektowania</w:t>
            </w:r>
          </w:p>
        </w:tc>
      </w:tr>
      <w:tr w:rsidR="002776AE" w:rsidRPr="00FB571E" w:rsidTr="00E84E0A">
        <w:trPr>
          <w:trHeight w:hRule="exact" w:val="85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4E0A" w:rsidRPr="00322916" w:rsidRDefault="00413C45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B.1. </w:t>
            </w:r>
            <w:r w:rsidR="00E84E0A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Teoria i historia architektury i urbanistyki, ochrona dziedzictwa, kulturoznawstwo, archeologia i teoria konserwatorstwa, prawo w procesie inwestycyjnym, etyka zawodu, ergonomia</w:t>
            </w:r>
          </w:p>
          <w:p w:rsidR="00413C45" w:rsidRPr="00E84E0A" w:rsidRDefault="00413C45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AE" w:rsidRPr="00E84E0A" w:rsidRDefault="002776AE" w:rsidP="00E84E0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E84E0A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4E0A" w:rsidRPr="00322916" w:rsidRDefault="00F05AA9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B.2. </w:t>
            </w:r>
            <w:r w:rsidR="00E84E0A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Inżynieria, technika i technologia: zaawansowane aspekty techniczne związane z procesem projektowania</w:t>
            </w:r>
          </w:p>
          <w:p w:rsidR="00F05AA9" w:rsidRPr="00F05AA9" w:rsidRDefault="00F05AA9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AE" w:rsidRPr="004E2231" w:rsidRDefault="002776AE" w:rsidP="00E84E0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E84E0A">
        <w:trPr>
          <w:trHeight w:hRule="exact" w:val="39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4E0A" w:rsidRPr="00322916" w:rsidRDefault="00F05AA9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B.3. </w:t>
            </w:r>
            <w:r w:rsidR="00E84E0A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Warsztat projektowy – integracja procesów projektowania oraz metodyka pracy naukowej</w:t>
            </w:r>
          </w:p>
          <w:p w:rsidR="00F05AA9" w:rsidRPr="00E84E0A" w:rsidRDefault="00F05AA9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76AE" w:rsidRPr="00E84E0A" w:rsidRDefault="002776AE" w:rsidP="00E84E0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E84E0A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4E0A" w:rsidRPr="00322916" w:rsidRDefault="00E422EB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C. </w:t>
            </w:r>
            <w:r w:rsidR="00E84E0A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Zajęcia uzupełniające w szczególności: języki obce oraz – do wyboru – filozofia i estetyka, historia sztuki, socjologia i psychologia środowiskowa</w:t>
            </w:r>
          </w:p>
          <w:p w:rsidR="00E422EB" w:rsidRPr="00E422EB" w:rsidRDefault="00E422EB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2231" w:rsidRPr="004E2231" w:rsidRDefault="004E2231" w:rsidP="00E84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E422EB" w:rsidRPr="00FB571E" w:rsidTr="00E84E0A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4E0A" w:rsidRPr="00322916" w:rsidRDefault="00E84E0A" w:rsidP="00E84E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</w:t>
            </w:r>
            <w:r w:rsidR="00E422EB"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. </w:t>
            </w:r>
            <w:r w:rsidRPr="00322916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Dyplom: przygotowanie pracy dyplomowej i przygotowanie do egzaminu dyplomowego (część teoretyczna i część praktyczna)</w:t>
            </w:r>
          </w:p>
          <w:p w:rsidR="00E422EB" w:rsidRPr="00FB571E" w:rsidRDefault="00E422EB" w:rsidP="00E84E0A">
            <w:pPr>
              <w:pStyle w:val="Default"/>
              <w:jc w:val="center"/>
            </w:pPr>
          </w:p>
        </w:tc>
      </w:tr>
      <w:tr w:rsidR="00E422E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</w:tr>
      <w:tr w:rsidR="00437247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247" w:rsidRPr="00FB571E" w:rsidRDefault="00437247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247" w:rsidRPr="00FB571E" w:rsidRDefault="00437247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247" w:rsidRPr="00FB571E" w:rsidRDefault="00437247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247" w:rsidRPr="00FB571E" w:rsidRDefault="00437247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9D" w:rsidRDefault="00DC149D" w:rsidP="003450E7">
      <w:r>
        <w:separator/>
      </w:r>
    </w:p>
  </w:endnote>
  <w:endnote w:type="continuationSeparator" w:id="0">
    <w:p w:rsidR="00DC149D" w:rsidRDefault="00DC149D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F" w:rsidRDefault="00A23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89530"/>
      <w:docPartObj>
        <w:docPartGallery w:val="Page Numbers (Bottom of Page)"/>
        <w:docPartUnique/>
      </w:docPartObj>
    </w:sdtPr>
    <w:sdtEndPr/>
    <w:sdtContent>
      <w:p w:rsidR="00A2378F" w:rsidRDefault="00A237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D2">
          <w:rPr>
            <w:noProof/>
          </w:rPr>
          <w:t>1</w:t>
        </w:r>
        <w:r>
          <w:fldChar w:fldCharType="end"/>
        </w:r>
      </w:p>
    </w:sdtContent>
  </w:sdt>
  <w:p w:rsidR="00A2378F" w:rsidRDefault="00A237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F" w:rsidRDefault="00A23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9D" w:rsidRDefault="00DC149D" w:rsidP="003450E7">
      <w:r>
        <w:separator/>
      </w:r>
    </w:p>
  </w:footnote>
  <w:footnote w:type="continuationSeparator" w:id="0">
    <w:p w:rsidR="00DC149D" w:rsidRDefault="00DC149D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F" w:rsidRDefault="00A23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F" w:rsidRDefault="00A237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8F" w:rsidRDefault="00A23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5F5"/>
    <w:rsid w:val="0011304A"/>
    <w:rsid w:val="001E1E4F"/>
    <w:rsid w:val="00221F35"/>
    <w:rsid w:val="002776AE"/>
    <w:rsid w:val="00322916"/>
    <w:rsid w:val="003450E7"/>
    <w:rsid w:val="003F11DB"/>
    <w:rsid w:val="00413C45"/>
    <w:rsid w:val="00437247"/>
    <w:rsid w:val="004C28CD"/>
    <w:rsid w:val="004E2231"/>
    <w:rsid w:val="00543AD2"/>
    <w:rsid w:val="005515EC"/>
    <w:rsid w:val="00660948"/>
    <w:rsid w:val="006D2079"/>
    <w:rsid w:val="00741526"/>
    <w:rsid w:val="007465C3"/>
    <w:rsid w:val="007E268F"/>
    <w:rsid w:val="008549B2"/>
    <w:rsid w:val="008D5C74"/>
    <w:rsid w:val="008E157B"/>
    <w:rsid w:val="009660DD"/>
    <w:rsid w:val="00A2378F"/>
    <w:rsid w:val="00A35097"/>
    <w:rsid w:val="00AE4536"/>
    <w:rsid w:val="00B71E54"/>
    <w:rsid w:val="00D41090"/>
    <w:rsid w:val="00D43201"/>
    <w:rsid w:val="00DC149D"/>
    <w:rsid w:val="00E422EB"/>
    <w:rsid w:val="00E84E0A"/>
    <w:rsid w:val="00EE7EFE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9AC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customStyle="1" w:styleId="Default">
    <w:name w:val="Default"/>
    <w:rsid w:val="00413C45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78F"/>
  </w:style>
  <w:style w:type="paragraph" w:styleId="Stopka">
    <w:name w:val="footer"/>
    <w:basedOn w:val="Normalny"/>
    <w:link w:val="StopkaZnak"/>
    <w:uiPriority w:val="99"/>
    <w:unhideWhenUsed/>
    <w:rsid w:val="00A23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9</cp:revision>
  <dcterms:created xsi:type="dcterms:W3CDTF">2020-02-16T21:32:00Z</dcterms:created>
  <dcterms:modified xsi:type="dcterms:W3CDTF">2020-03-15T15:47:00Z</dcterms:modified>
</cp:coreProperties>
</file>