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DCBC" w14:textId="5A695B0E" w:rsidR="00291DC3" w:rsidRPr="00D55D5A" w:rsidRDefault="000D01F5" w:rsidP="00931608">
      <w:pPr>
        <w:pStyle w:val="PKA-zaacznikitytu"/>
      </w:pPr>
      <w:r>
        <w:t xml:space="preserve"> </w:t>
      </w:r>
      <w:r w:rsidR="007A1DA3" w:rsidRPr="00D55D5A">
        <w:t>Załącznik nr</w:t>
      </w:r>
      <w:r w:rsidR="00894078" w:rsidRPr="00D55D5A">
        <w:t xml:space="preserve"> 1</w:t>
      </w:r>
      <w:r w:rsidR="006E14BE">
        <w:t xml:space="preserve"> </w:t>
      </w:r>
      <w:r w:rsidR="007A1DA3" w:rsidRPr="00D55D5A">
        <w:t>do Uchwały Nr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77777777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25186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244AED2C" w14:textId="77777777" w:rsidR="0025186A" w:rsidRDefault="0025186A" w:rsidP="00E62804"/>
    <w:p w14:paraId="6979814F" w14:textId="77777777" w:rsidR="0025186A" w:rsidRPr="00E62804" w:rsidRDefault="0025186A" w:rsidP="00E62804"/>
    <w:p w14:paraId="756299C0" w14:textId="77777777" w:rsidR="006259E7" w:rsidRPr="00F62F13" w:rsidRDefault="006259E7" w:rsidP="0025186A">
      <w:pPr>
        <w:pStyle w:val="Spistreci1"/>
      </w:pPr>
      <w:r w:rsidRPr="00F62F13"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    <v:stroke joinstyle="miter" endcap="round"/>
              </v:line>
            </w:pict>
          </mc:Fallback>
        </mc:AlternateContent>
      </w:r>
    </w:p>
    <w:p w14:paraId="5933C506" w14:textId="0D984226" w:rsidR="00C04F1A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930090" w:history="1">
        <w:r w:rsidR="00C04F1A" w:rsidRPr="002F233B">
          <w:rPr>
            <w:rStyle w:val="Hipercze"/>
          </w:rPr>
          <w:t>1.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Informacja o wizytacji i jej przebiegu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_Toc28930090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0D01F5">
          <w:rPr>
            <w:webHidden/>
          </w:rPr>
          <w:t>4</w:t>
        </w:r>
        <w:r w:rsidR="00C04F1A">
          <w:rPr>
            <w:webHidden/>
          </w:rPr>
          <w:fldChar w:fldCharType="end"/>
        </w:r>
      </w:hyperlink>
    </w:p>
    <w:p w14:paraId="321A560A" w14:textId="7A1AD1CA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1" w:history="1">
        <w:r w:rsidR="00C04F1A" w:rsidRPr="002F233B">
          <w:rPr>
            <w:rStyle w:val="Hipercze"/>
            <w:noProof/>
          </w:rPr>
          <w:t>1.1.Skład zespołu oceniającego Polskiej Komisji Akredytacyjnej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_Toc28930091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4</w:t>
        </w:r>
        <w:r w:rsidR="00C04F1A">
          <w:rPr>
            <w:noProof/>
            <w:webHidden/>
          </w:rPr>
          <w:fldChar w:fldCharType="end"/>
        </w:r>
      </w:hyperlink>
    </w:p>
    <w:p w14:paraId="376395D3" w14:textId="7D5B19EE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2" w:history="1">
        <w:r w:rsidR="00C04F1A" w:rsidRPr="002F233B">
          <w:rPr>
            <w:rStyle w:val="Hipercze"/>
            <w:noProof/>
          </w:rPr>
          <w:t>1.2. Informacja o przebiegu oceny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_Toc28930092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4</w:t>
        </w:r>
        <w:r w:rsidR="00C04F1A">
          <w:rPr>
            <w:noProof/>
            <w:webHidden/>
          </w:rPr>
          <w:fldChar w:fldCharType="end"/>
        </w:r>
      </w:hyperlink>
    </w:p>
    <w:p w14:paraId="0277917A" w14:textId="09033A68" w:rsidR="00C04F1A" w:rsidRDefault="00DF19F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93" w:history="1">
        <w:r w:rsidR="00C04F1A" w:rsidRPr="002F233B">
          <w:rPr>
            <w:rStyle w:val="Hipercze"/>
          </w:rPr>
          <w:t>2.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Podstawowe informacje o ocenianym kierunku i programie studiów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_Toc28930093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0D01F5">
          <w:rPr>
            <w:webHidden/>
          </w:rPr>
          <w:t>5</w:t>
        </w:r>
        <w:r w:rsidR="00C04F1A">
          <w:rPr>
            <w:webHidden/>
          </w:rPr>
          <w:fldChar w:fldCharType="end"/>
        </w:r>
      </w:hyperlink>
    </w:p>
    <w:p w14:paraId="4014B649" w14:textId="62DB6128" w:rsidR="00C04F1A" w:rsidRDefault="00DF19F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94" w:history="1">
        <w:r w:rsidR="00C04F1A" w:rsidRPr="002F233B">
          <w:rPr>
            <w:rStyle w:val="Hipercze"/>
          </w:rPr>
          <w:t>3.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Opis spełnienia szczegółowych kryteriów oceny programowej i standardów jakości kształcenia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_Toc28930094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0D01F5">
          <w:rPr>
            <w:webHidden/>
          </w:rPr>
          <w:t>6</w:t>
        </w:r>
        <w:r w:rsidR="00C04F1A">
          <w:rPr>
            <w:webHidden/>
          </w:rPr>
          <w:fldChar w:fldCharType="end"/>
        </w:r>
      </w:hyperlink>
    </w:p>
    <w:p w14:paraId="75A1D480" w14:textId="3161095D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5" w:history="1">
        <w:r w:rsidR="00C04F1A" w:rsidRPr="002F233B">
          <w:rPr>
            <w:rStyle w:val="Hipercze"/>
            <w:noProof/>
          </w:rPr>
          <w:t>Kryterium 1. Konstrukcja programu studiów: koncepcja, cele kształcenia i efekty uczenia się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_Toc28930095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6</w:t>
        </w:r>
        <w:r w:rsidR="00C04F1A">
          <w:rPr>
            <w:noProof/>
            <w:webHidden/>
          </w:rPr>
          <w:fldChar w:fldCharType="end"/>
        </w:r>
      </w:hyperlink>
    </w:p>
    <w:p w14:paraId="5C623C5E" w14:textId="0E6DF795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6" w:history="1">
        <w:r w:rsidR="00C04F1A" w:rsidRPr="002F233B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_Toc28930096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6</w:t>
        </w:r>
        <w:r w:rsidR="00C04F1A">
          <w:rPr>
            <w:noProof/>
            <w:webHidden/>
          </w:rPr>
          <w:fldChar w:fldCharType="end"/>
        </w:r>
      </w:hyperlink>
    </w:p>
    <w:p w14:paraId="3FB2C461" w14:textId="797F249C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7" w:history="1">
        <w:r w:rsidR="00C04F1A" w:rsidRPr="002F233B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_Toc28930097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7</w:t>
        </w:r>
        <w:r w:rsidR="00C04F1A">
          <w:rPr>
            <w:noProof/>
            <w:webHidden/>
          </w:rPr>
          <w:fldChar w:fldCharType="end"/>
        </w:r>
      </w:hyperlink>
    </w:p>
    <w:p w14:paraId="48249C19" w14:textId="7D9EF503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8" w:history="1">
        <w:r w:rsidR="00C04F1A" w:rsidRPr="002F233B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_Toc28930098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7</w:t>
        </w:r>
        <w:r w:rsidR="00C04F1A">
          <w:rPr>
            <w:noProof/>
            <w:webHidden/>
          </w:rPr>
          <w:fldChar w:fldCharType="end"/>
        </w:r>
      </w:hyperlink>
    </w:p>
    <w:p w14:paraId="3F854346" w14:textId="367CCA67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9" w:history="1">
        <w:r w:rsidR="00C04F1A" w:rsidRPr="002F233B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_Toc28930099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8</w:t>
        </w:r>
        <w:r w:rsidR="00C04F1A">
          <w:rPr>
            <w:noProof/>
            <w:webHidden/>
          </w:rPr>
          <w:fldChar w:fldCharType="end"/>
        </w:r>
      </w:hyperlink>
    </w:p>
    <w:p w14:paraId="7672A640" w14:textId="4732EA6E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0" w:history="1">
        <w:r w:rsidR="00C04F1A" w:rsidRPr="002F233B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_Toc28930100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8</w:t>
        </w:r>
        <w:r w:rsidR="00C04F1A">
          <w:rPr>
            <w:noProof/>
            <w:webHidden/>
          </w:rPr>
          <w:fldChar w:fldCharType="end"/>
        </w:r>
      </w:hyperlink>
    </w:p>
    <w:p w14:paraId="2760CC94" w14:textId="6612C3C7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1" w:history="1">
        <w:r w:rsidR="00C04F1A" w:rsidRPr="002F233B">
          <w:rPr>
            <w:rStyle w:val="Hipercze"/>
            <w:noProof/>
          </w:rPr>
          <w:t>Kryterium 7. Warunki i sposoby podnoszenia stopnia umiędzynarodowienia procesu kształcenia na kierunku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_Toc28930101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9</w:t>
        </w:r>
        <w:r w:rsidR="00C04F1A">
          <w:rPr>
            <w:noProof/>
            <w:webHidden/>
          </w:rPr>
          <w:fldChar w:fldCharType="end"/>
        </w:r>
      </w:hyperlink>
    </w:p>
    <w:p w14:paraId="47950FD3" w14:textId="4C5EEEEB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2" w:history="1">
        <w:r w:rsidR="00C04F1A" w:rsidRPr="002F233B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_Toc28930102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9</w:t>
        </w:r>
        <w:r w:rsidR="00C04F1A">
          <w:rPr>
            <w:noProof/>
            <w:webHidden/>
          </w:rPr>
          <w:fldChar w:fldCharType="end"/>
        </w:r>
      </w:hyperlink>
    </w:p>
    <w:p w14:paraId="3C8CE51F" w14:textId="3C0AF765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3" w:history="1">
        <w:r w:rsidR="00C04F1A" w:rsidRPr="002F233B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_Toc28930103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10</w:t>
        </w:r>
        <w:r w:rsidR="00C04F1A">
          <w:rPr>
            <w:noProof/>
            <w:webHidden/>
          </w:rPr>
          <w:fldChar w:fldCharType="end"/>
        </w:r>
      </w:hyperlink>
    </w:p>
    <w:p w14:paraId="043EBD71" w14:textId="1F324A88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4" w:history="1">
        <w:r w:rsidR="00C04F1A" w:rsidRPr="002F233B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_Toc28930104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10</w:t>
        </w:r>
        <w:r w:rsidR="00C04F1A">
          <w:rPr>
            <w:noProof/>
            <w:webHidden/>
          </w:rPr>
          <w:fldChar w:fldCharType="end"/>
        </w:r>
      </w:hyperlink>
    </w:p>
    <w:p w14:paraId="75F65018" w14:textId="23EC2999" w:rsidR="00C04F1A" w:rsidRDefault="00DF19F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105" w:history="1">
        <w:r w:rsidR="00C04F1A" w:rsidRPr="002F233B">
          <w:rPr>
            <w:rStyle w:val="Hipercze"/>
          </w:rPr>
          <w:t>4.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 w:rsidR="00C04F1A">
          <w:rPr>
            <w:webHidden/>
          </w:rPr>
          <w:tab/>
        </w:r>
        <w:r w:rsidR="00EA250F" w:rsidRPr="00EA250F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_Toc28930105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0D01F5">
          <w:rPr>
            <w:webHidden/>
          </w:rPr>
          <w:t>11</w:t>
        </w:r>
        <w:r w:rsidR="00C04F1A">
          <w:rPr>
            <w:webHidden/>
          </w:rPr>
          <w:fldChar w:fldCharType="end"/>
        </w:r>
      </w:hyperlink>
    </w:p>
    <w:p w14:paraId="056BA3D4" w14:textId="11093E7F" w:rsidR="00C04F1A" w:rsidRDefault="00DF19F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106" w:history="1">
        <w:r w:rsidR="00C04F1A" w:rsidRPr="002F233B">
          <w:rPr>
            <w:rStyle w:val="Hipercze"/>
          </w:rPr>
          <w:t>5.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Załączniki: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_Toc28930106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0D01F5">
          <w:rPr>
            <w:webHidden/>
          </w:rPr>
          <w:t>12</w:t>
        </w:r>
        <w:r w:rsidR="00C04F1A">
          <w:rPr>
            <w:webHidden/>
          </w:rPr>
          <w:fldChar w:fldCharType="end"/>
        </w:r>
      </w:hyperlink>
    </w:p>
    <w:p w14:paraId="0D78C047" w14:textId="23045839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7" w:history="1">
        <w:r w:rsidR="00C04F1A" w:rsidRPr="002F233B">
          <w:rPr>
            <w:rStyle w:val="Hipercze"/>
            <w:noProof/>
          </w:rPr>
          <w:t>Załącznik nr 1. Podstawa prawna oceny jakości kształcenia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_Toc28930107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12</w:t>
        </w:r>
        <w:r w:rsidR="00C04F1A">
          <w:rPr>
            <w:noProof/>
            <w:webHidden/>
          </w:rPr>
          <w:fldChar w:fldCharType="end"/>
        </w:r>
      </w:hyperlink>
    </w:p>
    <w:p w14:paraId="6C752979" w14:textId="773A99E5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8" w:history="1">
        <w:r w:rsidR="00C04F1A" w:rsidRPr="002F233B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_Toc28930108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12</w:t>
        </w:r>
        <w:r w:rsidR="00C04F1A">
          <w:rPr>
            <w:noProof/>
            <w:webHidden/>
          </w:rPr>
          <w:fldChar w:fldCharType="end"/>
        </w:r>
      </w:hyperlink>
    </w:p>
    <w:p w14:paraId="65C5044F" w14:textId="06949619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9" w:history="1">
        <w:r w:rsidR="00C04F1A" w:rsidRPr="002F233B">
          <w:rPr>
            <w:rStyle w:val="Hipercze"/>
            <w:noProof/>
          </w:rPr>
          <w:t>Załącznik nr 3. Ocena wybranych prac etapowych i dyplomowych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_Toc28930109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12</w:t>
        </w:r>
        <w:r w:rsidR="00C04F1A">
          <w:rPr>
            <w:noProof/>
            <w:webHidden/>
          </w:rPr>
          <w:fldChar w:fldCharType="end"/>
        </w:r>
      </w:hyperlink>
    </w:p>
    <w:p w14:paraId="5243468E" w14:textId="2B4C6EA5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0" w:history="1">
        <w:r w:rsidR="00C04F1A" w:rsidRPr="002F233B">
          <w:rPr>
            <w:rStyle w:val="Hipercze"/>
            <w:noProof/>
          </w:rPr>
          <w:t>Część I - ocena losowo wybranych prac etapowych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_Toc28930110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15</w:t>
        </w:r>
        <w:r w:rsidR="00C04F1A">
          <w:rPr>
            <w:noProof/>
            <w:webHidden/>
          </w:rPr>
          <w:fldChar w:fldCharType="end"/>
        </w:r>
      </w:hyperlink>
    </w:p>
    <w:p w14:paraId="79F69916" w14:textId="07888A1A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1" w:history="1">
        <w:r w:rsidR="00C04F1A" w:rsidRPr="002F233B">
          <w:rPr>
            <w:rStyle w:val="Hipercze"/>
            <w:noProof/>
          </w:rPr>
          <w:t>Część II - ocena losowo wybranych prac dyplomowych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_Toc28930111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16</w:t>
        </w:r>
        <w:r w:rsidR="00C04F1A">
          <w:rPr>
            <w:noProof/>
            <w:webHidden/>
          </w:rPr>
          <w:fldChar w:fldCharType="end"/>
        </w:r>
      </w:hyperlink>
    </w:p>
    <w:p w14:paraId="045BE997" w14:textId="16285289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2" w:history="1">
        <w:r w:rsidR="00C04F1A" w:rsidRPr="002F233B">
          <w:rPr>
            <w:rStyle w:val="Hipercze"/>
            <w:noProof/>
          </w:rPr>
          <w:t>Załącznik nr 4. Wykaz zajęć/grup zajęć, których obsada zajęć jest nieprawidłowa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_Toc28930112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17</w:t>
        </w:r>
        <w:r w:rsidR="00C04F1A">
          <w:rPr>
            <w:noProof/>
            <w:webHidden/>
          </w:rPr>
          <w:fldChar w:fldCharType="end"/>
        </w:r>
      </w:hyperlink>
    </w:p>
    <w:p w14:paraId="551CFE6D" w14:textId="40C34987" w:rsidR="00C04F1A" w:rsidRDefault="00DF19F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3" w:history="1">
        <w:r w:rsidR="00C04F1A" w:rsidRPr="002F233B">
          <w:rPr>
            <w:rStyle w:val="Hipercze"/>
            <w:noProof/>
          </w:rPr>
          <w:t>Załącznik nr 5. Informacja o hospitowanych zajęciach/grupach zajęć i ich ocena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_Toc28930113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0D01F5">
          <w:rPr>
            <w:noProof/>
            <w:webHidden/>
          </w:rPr>
          <w:t>17</w:t>
        </w:r>
        <w:r w:rsidR="00C04F1A">
          <w:rPr>
            <w:noProof/>
            <w:webHidden/>
          </w:rPr>
          <w:fldChar w:fldCharType="end"/>
        </w:r>
      </w:hyperlink>
    </w:p>
    <w:p w14:paraId="1A4ACEF5" w14:textId="3483EB6C" w:rsidR="00C04F1A" w:rsidRDefault="00D55D5A" w:rsidP="0025186A">
      <w:pPr>
        <w:pStyle w:val="Spistreci1"/>
      </w:pPr>
      <w:r w:rsidRPr="00D55D5A">
        <w:fldChar w:fldCharType="end"/>
      </w:r>
    </w:p>
    <w:p w14:paraId="43EB5C16" w14:textId="77777777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6ABB74FD" w14:textId="77777777" w:rsidR="00AA5B99" w:rsidRPr="00D55D5A" w:rsidRDefault="00AA5B99" w:rsidP="0025186A">
      <w:pPr>
        <w:pStyle w:val="Spistreci1"/>
      </w:pPr>
    </w:p>
    <w:p w14:paraId="42F2462D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28930090"/>
      <w:r w:rsidRPr="009B4D1B">
        <w:t>Informacja o wizytacji i jej przebiegu</w:t>
      </w:r>
      <w:bookmarkEnd w:id="0"/>
      <w:bookmarkEnd w:id="1"/>
      <w:bookmarkEnd w:id="2"/>
      <w:bookmarkEnd w:id="3"/>
    </w:p>
    <w:p w14:paraId="637B0D87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28930091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02C2E471" w14:textId="77777777" w:rsidR="00F06124" w:rsidRPr="006502AC" w:rsidRDefault="00F06124" w:rsidP="00DB2489">
      <w:pPr>
        <w:pStyle w:val="PKA-tekstcigy"/>
      </w:pPr>
      <w:r w:rsidRPr="006502AC">
        <w:t>Przewodniczący:</w:t>
      </w:r>
      <w:r w:rsidR="006502AC">
        <w:t>………………………..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28930092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77777777"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77777777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28930093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D131B3">
        <w:trPr>
          <w:trHeight w:val="387"/>
        </w:trPr>
        <w:tc>
          <w:tcPr>
            <w:tcW w:w="4983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D131B3">
        <w:trPr>
          <w:trHeight w:val="757"/>
        </w:trPr>
        <w:tc>
          <w:tcPr>
            <w:tcW w:w="4983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D131B3">
        <w:tc>
          <w:tcPr>
            <w:tcW w:w="4983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551A6E03" w14:textId="77777777" w:rsidR="000E249B" w:rsidRPr="00700939" w:rsidRDefault="000E249B" w:rsidP="00931608">
            <w:pPr>
              <w:pStyle w:val="PKA-tekstcigy"/>
            </w:pPr>
            <w:r w:rsidRPr="00700939">
              <w:t>ogólnoakademicki</w:t>
            </w:r>
          </w:p>
        </w:tc>
      </w:tr>
      <w:tr w:rsidR="000E249B" w:rsidRPr="00D55D5A" w14:paraId="6F3F4E7C" w14:textId="77777777" w:rsidTr="00D131B3">
        <w:tc>
          <w:tcPr>
            <w:tcW w:w="4983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D131B3">
        <w:tc>
          <w:tcPr>
            <w:tcW w:w="4983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D131B3">
        <w:tc>
          <w:tcPr>
            <w:tcW w:w="4983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D131B3">
        <w:tc>
          <w:tcPr>
            <w:tcW w:w="4983" w:type="dxa"/>
          </w:tcPr>
          <w:p w14:paraId="10439F87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D131B3">
        <w:tc>
          <w:tcPr>
            <w:tcW w:w="4983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D131B3">
        <w:tc>
          <w:tcPr>
            <w:tcW w:w="4983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D131B3">
        <w:tc>
          <w:tcPr>
            <w:tcW w:w="4983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D131B3">
        <w:tc>
          <w:tcPr>
            <w:tcW w:w="4983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D131B3">
        <w:tc>
          <w:tcPr>
            <w:tcW w:w="4983" w:type="dxa"/>
          </w:tcPr>
          <w:p w14:paraId="20301B1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D131B3">
        <w:tc>
          <w:tcPr>
            <w:tcW w:w="4983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D131B3">
        <w:tc>
          <w:tcPr>
            <w:tcW w:w="4983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60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D131B3">
        <w:tc>
          <w:tcPr>
            <w:tcW w:w="4983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3967EF62" w14:textId="77777777" w:rsidR="0003499D" w:rsidRPr="00F62F13" w:rsidRDefault="00AF0EC0" w:rsidP="00F62F13">
      <w:pPr>
        <w:pStyle w:val="PKA-nagwki"/>
      </w:pPr>
      <w:bookmarkStart w:id="13" w:name="_Toc465962772"/>
      <w:bookmarkStart w:id="14" w:name="_Toc465963698"/>
      <w:bookmarkStart w:id="15" w:name="_Toc28930094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3"/>
      <w:bookmarkEnd w:id="14"/>
      <w:r w:rsidRPr="00F62F13">
        <w:t xml:space="preserve"> i standardów jakości kształcenia</w:t>
      </w:r>
      <w:bookmarkEnd w:id="15"/>
    </w:p>
    <w:p w14:paraId="6357541F" w14:textId="77777777" w:rsidR="00E45FDD" w:rsidRPr="0025186A" w:rsidRDefault="00E45FDD" w:rsidP="0025186A">
      <w:pPr>
        <w:pStyle w:val="PKA-nagowek1"/>
      </w:pPr>
      <w:bookmarkStart w:id="16" w:name="_Toc28930095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6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16268B4E" w14:textId="77777777" w:rsidR="00512CF7" w:rsidRPr="0025186A" w:rsidRDefault="00512CF7" w:rsidP="00721E01">
      <w:pPr>
        <w:pStyle w:val="PKA-wyroznienia"/>
      </w:pPr>
      <w:r w:rsidRPr="0025186A">
        <w:t>Propozycja oceny stopnia spełnienia kryterium 1</w:t>
      </w:r>
      <w:r w:rsidR="00C807D7" w:rsidRPr="00623CC9">
        <w:rPr>
          <w:rStyle w:val="Odwoanieprzypisudolnego"/>
          <w:rFonts w:cs="Arial"/>
        </w:rPr>
        <w:footnoteReference w:id="4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BCDEC60" w:rsidR="00E45FDD" w:rsidRPr="0025186A" w:rsidRDefault="00E45FDD" w:rsidP="0025186A">
      <w:pPr>
        <w:pStyle w:val="PKA-nagowek1"/>
      </w:pPr>
      <w:bookmarkStart w:id="17" w:name="_Toc465962774"/>
      <w:bookmarkStart w:id="18" w:name="_Toc465963700"/>
      <w:bookmarkStart w:id="19" w:name="_Toc28930096"/>
      <w:r w:rsidRPr="0025186A">
        <w:t xml:space="preserve">Kryterium 2. </w:t>
      </w:r>
      <w:bookmarkEnd w:id="17"/>
      <w:bookmarkEnd w:id="18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19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lastRenderedPageBreak/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2B8E5EF8" w:rsidR="00457CC4" w:rsidRPr="0025186A" w:rsidRDefault="00457CC4" w:rsidP="00DB2489">
      <w:pPr>
        <w:pStyle w:val="PKA-nagowek1"/>
      </w:pPr>
      <w:bookmarkStart w:id="20" w:name="_Toc465963701"/>
      <w:bookmarkStart w:id="21" w:name="_Toc28930097"/>
      <w:r w:rsidRPr="0025186A">
        <w:t xml:space="preserve">Kryterium 3. </w:t>
      </w:r>
      <w:bookmarkEnd w:id="20"/>
      <w:r w:rsidR="006628BA" w:rsidRPr="0025186A">
        <w:t>Przyjęcie na studia, weryfikacja osiągnięcia przez studentów efektów uczenia się, zaliczanie poszczególnych semestrów i lat oraz dyplomowanie</w:t>
      </w:r>
      <w:bookmarkEnd w:id="21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26548E4A" w:rsidR="00043A7E" w:rsidRPr="0025186A" w:rsidRDefault="00043A7E" w:rsidP="00DB2489">
      <w:pPr>
        <w:pStyle w:val="PKA-nagowek1"/>
      </w:pPr>
      <w:bookmarkStart w:id="22" w:name="_Toc465963702"/>
      <w:bookmarkStart w:id="23" w:name="_Toc28930098"/>
      <w:r w:rsidRPr="0025186A">
        <w:t xml:space="preserve">Kryterium 4. </w:t>
      </w:r>
      <w:bookmarkEnd w:id="22"/>
      <w:r w:rsidR="001476F5" w:rsidRPr="0025186A">
        <w:t>Kompetencje, doświadczenie, kwalifikacje i liczebność kadry prowadzącej kształcenie oraz rozwój i doskonalenie kadry</w:t>
      </w:r>
      <w:bookmarkEnd w:id="23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5E7B98EE" w:rsidR="00043A7E" w:rsidRPr="0025186A" w:rsidRDefault="00043A7E" w:rsidP="00DB2489">
      <w:pPr>
        <w:pStyle w:val="PKA-nagowek1"/>
      </w:pPr>
      <w:bookmarkStart w:id="24" w:name="_Toc465963703"/>
      <w:bookmarkStart w:id="25" w:name="_Toc28930099"/>
      <w:r w:rsidRPr="0025186A">
        <w:lastRenderedPageBreak/>
        <w:t xml:space="preserve">Kryterium 5. </w:t>
      </w:r>
      <w:bookmarkEnd w:id="24"/>
      <w:r w:rsidR="00017AB2" w:rsidRPr="0025186A">
        <w:t>Infrastruktura i zasoby edukacyjne wykorzystywane w realizacji programu studiów oraz ich doskonalenie</w:t>
      </w:r>
      <w:bookmarkEnd w:id="25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CA4E478" w:rsidR="00586778" w:rsidRPr="0025186A" w:rsidRDefault="006B4B8E" w:rsidP="00DB2489">
      <w:pPr>
        <w:pStyle w:val="PKA-nagowek1"/>
      </w:pPr>
      <w:bookmarkStart w:id="26" w:name="_Toc465963704"/>
      <w:bookmarkStart w:id="27" w:name="_Toc28930100"/>
      <w:r w:rsidRPr="0025186A">
        <w:t xml:space="preserve">Kryterium 6. </w:t>
      </w:r>
      <w:bookmarkEnd w:id="26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7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F2DA17" w14:textId="77777777" w:rsidR="00D2381D" w:rsidRPr="0025186A" w:rsidRDefault="00D2381D" w:rsidP="00C74C0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0E582FB8" w:rsidR="00586778" w:rsidRPr="0025186A" w:rsidRDefault="00586778" w:rsidP="00DB2489">
      <w:pPr>
        <w:pStyle w:val="PKA-nagowek1"/>
      </w:pPr>
      <w:bookmarkStart w:id="28" w:name="_Toc465963705"/>
      <w:bookmarkStart w:id="29" w:name="_Toc28930101"/>
      <w:r w:rsidRPr="0025186A">
        <w:lastRenderedPageBreak/>
        <w:t xml:space="preserve">Kryterium 7. </w:t>
      </w:r>
      <w:bookmarkEnd w:id="28"/>
      <w:r w:rsidR="00725D7C" w:rsidRPr="0025186A">
        <w:t>Warunki i sposoby podnoszenia stopnia umiędzynarodowienia procesu kształcenia na kierunku</w:t>
      </w:r>
      <w:bookmarkEnd w:id="29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672241D" w:rsidR="00586778" w:rsidRPr="0025186A" w:rsidRDefault="00586778" w:rsidP="00DB2489">
      <w:pPr>
        <w:pStyle w:val="PKA-nagowek1"/>
      </w:pPr>
      <w:bookmarkStart w:id="30" w:name="_Toc465963706"/>
      <w:bookmarkStart w:id="31" w:name="_Toc28930102"/>
      <w:r w:rsidRPr="0025186A">
        <w:t xml:space="preserve">Kryterium 8. </w:t>
      </w:r>
      <w:bookmarkEnd w:id="30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1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2" w:name="_Toc28930103"/>
      <w:bookmarkStart w:id="33" w:name="_Toc465962775"/>
      <w:bookmarkStart w:id="34" w:name="_Toc465963707"/>
      <w:r w:rsidRPr="0025186A">
        <w:lastRenderedPageBreak/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2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5" w:name="_Toc28930104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5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0B0AB1" w14:textId="77777777" w:rsidR="00BB362E" w:rsidRPr="00F62F13" w:rsidRDefault="0056408F" w:rsidP="00DB2489">
      <w:pPr>
        <w:pStyle w:val="PKA-nagwki"/>
      </w:pPr>
      <w:bookmarkStart w:id="36" w:name="_Toc28930105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6"/>
    </w:p>
    <w:p w14:paraId="53A5F63A" w14:textId="77777777" w:rsidR="00BB362E" w:rsidRPr="0025186A" w:rsidRDefault="00BB362E" w:rsidP="00C74C02">
      <w:pPr>
        <w:pStyle w:val="PKA-wyroznienia"/>
      </w:pPr>
      <w:r w:rsidRPr="0025186A">
        <w:t>Zaleceni</w:t>
      </w:r>
      <w:r w:rsidR="00793E7B" w:rsidRPr="0025186A">
        <w:t>e</w:t>
      </w:r>
    </w:p>
    <w:bookmarkEnd w:id="33"/>
    <w:bookmarkEnd w:id="34"/>
    <w:p w14:paraId="20E3E551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1E10A86" w14:textId="77777777" w:rsidR="0056408F" w:rsidRPr="0025186A" w:rsidRDefault="00BB362E" w:rsidP="00C74C0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14:paraId="115D9611" w14:textId="77777777"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937A28">
      <w:pPr>
        <w:pStyle w:val="PKA-nagwki"/>
      </w:pPr>
      <w:bookmarkStart w:id="37" w:name="_Toc465962776"/>
      <w:bookmarkStart w:id="38" w:name="_Toc465963708"/>
      <w:bookmarkStart w:id="39" w:name="_Toc28930106"/>
      <w:r w:rsidRPr="00420B00">
        <w:lastRenderedPageBreak/>
        <w:t>Załączniki</w:t>
      </w:r>
      <w:bookmarkEnd w:id="37"/>
      <w:bookmarkEnd w:id="38"/>
      <w:r w:rsidR="00A677D1" w:rsidRPr="00420B00">
        <w:t>:</w:t>
      </w:r>
      <w:bookmarkEnd w:id="39"/>
    </w:p>
    <w:p w14:paraId="13972535" w14:textId="77777777" w:rsidR="00884865" w:rsidRPr="0025186A" w:rsidRDefault="00884865" w:rsidP="00DB2489">
      <w:pPr>
        <w:pStyle w:val="PKA-nagowek1"/>
      </w:pPr>
      <w:bookmarkStart w:id="40" w:name="_Toc465962777"/>
      <w:bookmarkStart w:id="41" w:name="_Toc465963709"/>
      <w:bookmarkStart w:id="42" w:name="_Toc28930107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0"/>
      <w:bookmarkEnd w:id="41"/>
      <w:bookmarkEnd w:id="42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70FFDEDB" w:rsidR="00884865" w:rsidRPr="0025186A" w:rsidRDefault="00884865" w:rsidP="00DB2489">
      <w:pPr>
        <w:pStyle w:val="PKA-nagowek1"/>
      </w:pPr>
      <w:bookmarkStart w:id="43" w:name="_Toc465962778"/>
      <w:bookmarkStart w:id="44" w:name="_Toc465963710"/>
      <w:bookmarkStart w:id="45" w:name="_Toc28930108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3"/>
      <w:bookmarkEnd w:id="44"/>
      <w:bookmarkEnd w:id="45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949"/>
        <w:gridCol w:w="14"/>
        <w:gridCol w:w="1615"/>
        <w:gridCol w:w="2848"/>
      </w:tblGrid>
      <w:tr w:rsidR="008425E4" w:rsidRPr="00D928BA" w14:paraId="09386C99" w14:textId="77777777" w:rsidTr="006C45B7">
        <w:trPr>
          <w:trHeight w:val="300"/>
        </w:trPr>
        <w:tc>
          <w:tcPr>
            <w:tcW w:w="9072" w:type="dxa"/>
            <w:gridSpan w:val="5"/>
            <w:shd w:val="clear" w:color="auto" w:fill="FFFFFF" w:themeFill="background1"/>
            <w:noWrap/>
            <w:vAlign w:val="center"/>
          </w:tcPr>
          <w:p w14:paraId="36C6F1D6" w14:textId="77777777" w:rsidR="008425E4" w:rsidRPr="00D928BA" w:rsidRDefault="008425E4" w:rsidP="00D928BA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bookmarkStart w:id="46" w:name="_Toc465962779"/>
            <w:bookmarkStart w:id="47" w:name="_Toc465963711"/>
            <w:bookmarkStart w:id="48" w:name="_Toc28930109"/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Dzień 1 (data)</w:t>
            </w:r>
          </w:p>
        </w:tc>
      </w:tr>
      <w:tr w:rsidR="008425E4" w:rsidRPr="00D928BA" w14:paraId="68C3A5F4" w14:textId="77777777" w:rsidTr="006C45B7">
        <w:trPr>
          <w:trHeight w:val="300"/>
        </w:trPr>
        <w:tc>
          <w:tcPr>
            <w:tcW w:w="646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4AAD27E" w14:textId="77777777" w:rsidR="008425E4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394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385A0C5B" w14:textId="77777777" w:rsidR="008425E4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 Opis zdarzenia </w:t>
            </w:r>
          </w:p>
        </w:tc>
        <w:tc>
          <w:tcPr>
            <w:tcW w:w="1629" w:type="dxa"/>
            <w:gridSpan w:val="2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7198DE11" w14:textId="77777777" w:rsidR="008425E4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Logistyka</w:t>
            </w: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108C184E" w14:textId="77777777" w:rsidR="008425E4" w:rsidRPr="00D928BA" w:rsidRDefault="008425E4" w:rsidP="00D928BA">
            <w:pPr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698D31FD" w14:textId="67068F36" w:rsidR="008425E4" w:rsidRPr="00D928BA" w:rsidRDefault="008425E4" w:rsidP="00D928BA">
            <w:pPr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sz w:val="20"/>
                <w:szCs w:val="20"/>
              </w:rPr>
              <w:t xml:space="preserve">(skład </w:t>
            </w:r>
            <w:r w:rsidR="005B05F9">
              <w:rPr>
                <w:rFonts w:cstheme="minorHAnsi"/>
                <w:b w:val="0"/>
                <w:sz w:val="20"/>
                <w:szCs w:val="20"/>
              </w:rPr>
              <w:t>zespołu oceniającego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t xml:space="preserve"> podany powyżej)</w:t>
            </w:r>
          </w:p>
        </w:tc>
      </w:tr>
      <w:tr w:rsidR="008425E4" w:rsidRPr="00D928BA" w14:paraId="65FA7664" w14:textId="77777777" w:rsidTr="006C45B7">
        <w:trPr>
          <w:trHeight w:val="374"/>
        </w:trPr>
        <w:tc>
          <w:tcPr>
            <w:tcW w:w="646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34C262D3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49" w:type="dxa"/>
            <w:vMerge/>
            <w:shd w:val="clear" w:color="auto" w:fill="DEEAF6" w:themeFill="accent5" w:themeFillTint="33"/>
            <w:vAlign w:val="center"/>
            <w:hideMark/>
          </w:tcPr>
          <w:p w14:paraId="205602AF" w14:textId="77777777" w:rsidR="008425E4" w:rsidRPr="00D928BA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shd w:val="clear" w:color="auto" w:fill="DEEAF6" w:themeFill="accent5" w:themeFillTint="33"/>
            <w:vAlign w:val="center"/>
            <w:hideMark/>
          </w:tcPr>
          <w:p w14:paraId="1EB1B8BC" w14:textId="77777777" w:rsidR="008425E4" w:rsidRPr="00D928BA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2308D0E0" w14:textId="125523F0" w:rsidR="008425E4" w:rsidRPr="00D928BA" w:rsidRDefault="005E2132" w:rsidP="00885C3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425E4" w:rsidRPr="00D928BA">
              <w:rPr>
                <w:rFonts w:cstheme="minorHAnsi"/>
                <w:sz w:val="20"/>
                <w:szCs w:val="20"/>
              </w:rPr>
              <w:t xml:space="preserve">rzedstawiciele </w:t>
            </w:r>
            <w:r w:rsidR="00E66ACB">
              <w:rPr>
                <w:rFonts w:cstheme="minorHAnsi"/>
                <w:sz w:val="20"/>
                <w:szCs w:val="20"/>
              </w:rPr>
              <w:t>U</w:t>
            </w:r>
            <w:r w:rsidR="008425E4" w:rsidRPr="00D928BA">
              <w:rPr>
                <w:rFonts w:cstheme="minorHAnsi"/>
                <w:sz w:val="20"/>
                <w:szCs w:val="20"/>
              </w:rPr>
              <w:t xml:space="preserve">czelni </w:t>
            </w:r>
          </w:p>
          <w:p w14:paraId="103896B6" w14:textId="17AE7CE5" w:rsidR="008425E4" w:rsidRPr="00D928BA" w:rsidRDefault="008425E4" w:rsidP="0042303E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(pros</w:t>
            </w:r>
            <w:r w:rsidR="0042303E">
              <w:rPr>
                <w:rFonts w:cstheme="minorHAnsi"/>
                <w:b w:val="0"/>
                <w:bCs/>
                <w:sz w:val="20"/>
                <w:szCs w:val="20"/>
              </w:rPr>
              <w:t>zę wypełnić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tabel</w:t>
            </w:r>
            <w:r w:rsidR="0042303E">
              <w:rPr>
                <w:rFonts w:cstheme="minorHAnsi"/>
                <w:b w:val="0"/>
                <w:bCs/>
                <w:sz w:val="20"/>
                <w:szCs w:val="20"/>
              </w:rPr>
              <w:t>ę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zgodnie z</w:t>
            </w:r>
            <w:r w:rsidR="00183394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informacjami dotyczącymi poszczególnych spotkań)</w:t>
            </w:r>
          </w:p>
        </w:tc>
      </w:tr>
      <w:tr w:rsidR="008425E4" w:rsidRPr="00D928BA" w14:paraId="10FC1E4C" w14:textId="77777777" w:rsidTr="006C45B7">
        <w:trPr>
          <w:trHeight w:val="300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549CD5F5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3949" w:type="dxa"/>
            <w:shd w:val="clear" w:color="auto" w:fill="FFFFFF" w:themeFill="background1"/>
            <w:noWrap/>
            <w:vAlign w:val="center"/>
            <w:hideMark/>
          </w:tcPr>
          <w:p w14:paraId="1FC90CF8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color w:val="1F497D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Wyjazd z hotelu</w:t>
            </w:r>
          </w:p>
        </w:tc>
        <w:tc>
          <w:tcPr>
            <w:tcW w:w="162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8299845" w14:textId="77777777" w:rsidR="005E2132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transport </w:t>
            </w:r>
          </w:p>
          <w:p w14:paraId="7F034E52" w14:textId="269408FD" w:rsidR="008425E4" w:rsidRPr="005E2132" w:rsidRDefault="005E2132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(do uzgodnienia)</w:t>
            </w:r>
          </w:p>
        </w:tc>
        <w:tc>
          <w:tcPr>
            <w:tcW w:w="2848" w:type="dxa"/>
            <w:shd w:val="clear" w:color="auto" w:fill="FFFFFF" w:themeFill="background1"/>
            <w:noWrap/>
            <w:vAlign w:val="center"/>
            <w:hideMark/>
          </w:tcPr>
          <w:p w14:paraId="3CE0A3E3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425E4" w:rsidRPr="00D928BA" w14:paraId="11008F67" w14:textId="77777777" w:rsidTr="006C45B7">
        <w:trPr>
          <w:trHeight w:val="1908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3323137D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63AF7FFE" w14:textId="1022FF6D" w:rsidR="008425E4" w:rsidRPr="00D928BA" w:rsidRDefault="008425E4" w:rsidP="0042303E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Spotkanie z </w:t>
            </w:r>
            <w:r w:rsidR="00E66ACB">
              <w:rPr>
                <w:rFonts w:cstheme="minorHAnsi"/>
                <w:sz w:val="20"/>
                <w:szCs w:val="20"/>
              </w:rPr>
              <w:t>W</w:t>
            </w:r>
            <w:r w:rsidRPr="00D928BA">
              <w:rPr>
                <w:rFonts w:cstheme="minorHAnsi"/>
                <w:sz w:val="20"/>
                <w:szCs w:val="20"/>
              </w:rPr>
              <w:t xml:space="preserve">ładzami </w:t>
            </w:r>
            <w:r w:rsidR="00E66ACB">
              <w:rPr>
                <w:rFonts w:cstheme="minorHAnsi"/>
                <w:sz w:val="20"/>
                <w:szCs w:val="20"/>
              </w:rPr>
              <w:t>U</w:t>
            </w:r>
            <w:r w:rsidRPr="00D928BA">
              <w:rPr>
                <w:rFonts w:cstheme="minorHAnsi"/>
                <w:sz w:val="20"/>
                <w:szCs w:val="20"/>
              </w:rPr>
              <w:t>czelni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w celu przedstawienia szczegółowego harmonogramu wizytacji oraz zapoznania się </w:t>
            </w:r>
            <w:r w:rsidR="0042303E">
              <w:rPr>
                <w:rFonts w:cstheme="minorHAnsi"/>
                <w:b w:val="0"/>
                <w:bCs/>
                <w:sz w:val="20"/>
                <w:szCs w:val="20"/>
              </w:rPr>
              <w:t xml:space="preserve">członków </w:t>
            </w:r>
            <w:r w:rsidR="005B05F9">
              <w:rPr>
                <w:rFonts w:cstheme="minorHAnsi"/>
                <w:b w:val="0"/>
                <w:bCs/>
                <w:sz w:val="20"/>
                <w:szCs w:val="20"/>
              </w:rPr>
              <w:t>zespołu oceniającego</w:t>
            </w:r>
            <w:r w:rsid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z najistotniejszymi problemami dotyczącymi roli</w:t>
            </w:r>
            <w:r w:rsidR="00E66ACB">
              <w:rPr>
                <w:rFonts w:cstheme="minorHAnsi"/>
                <w:b w:val="0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jaką przypisują </w:t>
            </w:r>
            <w:r w:rsidR="00E66ACB">
              <w:rPr>
                <w:rFonts w:cstheme="minorHAnsi"/>
                <w:b w:val="0"/>
                <w:bCs/>
                <w:sz w:val="20"/>
                <w:szCs w:val="20"/>
              </w:rPr>
              <w:t>W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ładze </w:t>
            </w:r>
            <w:r w:rsidR="00E66ACB"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czelni </w:t>
            </w:r>
            <w:r w:rsidR="0042303E">
              <w:rPr>
                <w:rFonts w:cstheme="minorHAnsi"/>
                <w:b w:val="0"/>
                <w:bCs/>
                <w:sz w:val="20"/>
                <w:szCs w:val="20"/>
              </w:rPr>
              <w:t xml:space="preserve">ocenianemu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kierunkowi </w:t>
            </w:r>
            <w:r w:rsidR="0042303E">
              <w:rPr>
                <w:rFonts w:cstheme="minorHAnsi"/>
                <w:b w:val="0"/>
                <w:bCs/>
                <w:sz w:val="20"/>
                <w:szCs w:val="20"/>
              </w:rPr>
              <w:t xml:space="preserve">w </w:t>
            </w:r>
            <w:r w:rsidR="0042303E" w:rsidRPr="00D928BA">
              <w:rPr>
                <w:rFonts w:cstheme="minorHAnsi"/>
                <w:b w:val="0"/>
                <w:bCs/>
                <w:sz w:val="20"/>
                <w:szCs w:val="20"/>
              </w:rPr>
              <w:t>realizacji strategi</w:t>
            </w:r>
            <w:r w:rsidR="0042303E">
              <w:rPr>
                <w:rFonts w:cstheme="minorHAnsi"/>
                <w:b w:val="0"/>
                <w:bCs/>
                <w:sz w:val="20"/>
                <w:szCs w:val="20"/>
              </w:rPr>
              <w:t>i</w:t>
            </w:r>
            <w:r w:rsidR="0042303E"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bookmarkStart w:id="49" w:name="_GoBack"/>
            <w:r w:rsidR="00691450"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bookmarkEnd w:id="49"/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czelni.</w:t>
            </w:r>
          </w:p>
        </w:tc>
        <w:tc>
          <w:tcPr>
            <w:tcW w:w="162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ECE2E74" w14:textId="6AC0B5F4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Rektorat</w:t>
            </w:r>
          </w:p>
        </w:tc>
        <w:tc>
          <w:tcPr>
            <w:tcW w:w="2848" w:type="dxa"/>
            <w:shd w:val="clear" w:color="auto" w:fill="auto"/>
            <w:noWrap/>
            <w:vAlign w:val="center"/>
            <w:hideMark/>
          </w:tcPr>
          <w:p w14:paraId="26D909A9" w14:textId="77366964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Władze </w:t>
            </w:r>
            <w:r w:rsidR="00E66ACB">
              <w:rPr>
                <w:rFonts w:cstheme="minorHAnsi"/>
                <w:sz w:val="20"/>
                <w:szCs w:val="20"/>
              </w:rPr>
              <w:t>U</w:t>
            </w:r>
            <w:r w:rsidRPr="00D928BA">
              <w:rPr>
                <w:rFonts w:cstheme="minorHAnsi"/>
                <w:sz w:val="20"/>
                <w:szCs w:val="20"/>
              </w:rPr>
              <w:t xml:space="preserve">czelni </w:t>
            </w:r>
          </w:p>
          <w:p w14:paraId="6F5452FC" w14:textId="120D24F1" w:rsidR="008425E4" w:rsidRPr="005E2132" w:rsidRDefault="008425E4" w:rsidP="0042303E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</w:t>
            </w:r>
            <w:r w:rsidR="0042303E"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proszę określić skład personalny uczestników spotkania ze strony </w:t>
            </w:r>
            <w:r w:rsidR="00E66ACB"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="0042303E" w:rsidRPr="005E2132">
              <w:rPr>
                <w:rFonts w:cstheme="minorHAnsi"/>
                <w:b w:val="0"/>
                <w:bCs/>
                <w:sz w:val="20"/>
                <w:szCs w:val="20"/>
              </w:rPr>
              <w:t>czelni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) </w:t>
            </w:r>
          </w:p>
        </w:tc>
      </w:tr>
      <w:tr w:rsidR="008425E4" w:rsidRPr="00D928BA" w14:paraId="7927AA9E" w14:textId="77777777" w:rsidTr="006C45B7">
        <w:trPr>
          <w:trHeight w:val="2954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5D8A0DA6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143A9218" w14:textId="0273DDF1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Spotkanie z zespołem przygotowującym raport samooceny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</w:t>
            </w:r>
            <w:r w:rsidR="0036673B" w:rsidRPr="00D928BA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tym praktyki zawodowe, system weryfikacji efektów uczenia się, umiędzynarodowienie procesu kształcenia na kierunku, wsparcie w</w:t>
            </w:r>
            <w:r w:rsidR="0036673B" w:rsidRPr="00D928BA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procesie kształcenie studentów, osób z</w:t>
            </w:r>
            <w:r w:rsidR="0036673B" w:rsidRPr="00D928BA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niepełnosprawnościami, współpracę z</w:t>
            </w:r>
            <w:r w:rsidR="0036673B" w:rsidRPr="00D928BA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otoczeniem społeczno-gospodarczym</w:t>
            </w:r>
            <w:r w:rsidR="00A05B6A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shd w:val="clear" w:color="auto" w:fill="FFFFFF" w:themeFill="background1"/>
            <w:vAlign w:val="center"/>
            <w:hideMark/>
          </w:tcPr>
          <w:p w14:paraId="26034EB4" w14:textId="23D45611" w:rsidR="008425E4" w:rsidRPr="00D928BA" w:rsidRDefault="008425E4" w:rsidP="008425E4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oceniający </w:t>
            </w:r>
          </w:p>
          <w:p w14:paraId="67EF1AC4" w14:textId="2A70F878" w:rsidR="008425E4" w:rsidRPr="00D928BA" w:rsidRDefault="008425E4" w:rsidP="008425E4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 w:rsidR="00A05B6A">
              <w:rPr>
                <w:rFonts w:cstheme="minorHAnsi"/>
                <w:b w:val="0"/>
                <w:bCs/>
                <w:sz w:val="20"/>
                <w:szCs w:val="20"/>
              </w:rPr>
              <w:t>zespół oceniający</w:t>
            </w:r>
            <w:r w:rsidR="00F21625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0729C4">
              <w:rPr>
                <w:rFonts w:cstheme="minorHAnsi"/>
                <w:b w:val="0"/>
                <w:bCs/>
                <w:sz w:val="20"/>
                <w:szCs w:val="20"/>
              </w:rPr>
              <w:t>ym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sam</w:t>
            </w:r>
            <w:r w:rsidR="00F21625"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5AE2C710" w14:textId="1FB30425" w:rsidR="008425E4" w:rsidRPr="00D928BA" w:rsidRDefault="008425E4" w:rsidP="00F2162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(nr </w:t>
            </w:r>
            <w:r w:rsidR="00FC1B8E">
              <w:rPr>
                <w:rFonts w:cstheme="minorHAnsi"/>
                <w:b w:val="0"/>
                <w:bCs/>
                <w:sz w:val="20"/>
                <w:szCs w:val="20"/>
              </w:rPr>
              <w:t>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01FD41D8" w14:textId="4436AF18" w:rsidR="008425E4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</w:t>
            </w:r>
            <w:r w:rsidRPr="00D928B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przygotowujący raport samooceny,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 xml:space="preserve"> osoby odpowiedzialne za kierunek, w</w:t>
            </w:r>
            <w:r w:rsidR="00303C4C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tym praktyki zawodowe, umiędzynarodowienie, współprac</w:t>
            </w:r>
            <w:r w:rsidR="00CE3D44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ę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 xml:space="preserve"> z otoczeniem-społeczno-gospodarczym, wsparcie studentów, maks. 15</w:t>
            </w:r>
            <w:r w:rsidR="00303C4C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osób</w:t>
            </w:r>
          </w:p>
          <w:p w14:paraId="48FBA64D" w14:textId="79C47703" w:rsidR="0042303E" w:rsidRPr="005E2132" w:rsidRDefault="0042303E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(proszę określić skład personalny uczestników spotkania ze strony </w:t>
            </w:r>
            <w:r w:rsidR="00CE3D44"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czelni)</w:t>
            </w:r>
          </w:p>
        </w:tc>
      </w:tr>
      <w:tr w:rsidR="008425E4" w:rsidRPr="00D928BA" w14:paraId="3CC25440" w14:textId="77777777" w:rsidTr="006C45B7">
        <w:trPr>
          <w:trHeight w:val="58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1C956A7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240E03D6" w14:textId="2B8A987D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Hospitacja zajęć dydaktycznych/Ocena prac dyplomowych i etapowych/Aktualizacja raportu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(wybrane zajęcia hospitowane są jednocześnie przez dwóch członków zespołu oceniającego)</w:t>
            </w:r>
            <w:r w:rsidR="00C1436E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shd w:val="clear" w:color="auto" w:fill="auto"/>
            <w:noWrap/>
            <w:vAlign w:val="center"/>
            <w:hideMark/>
          </w:tcPr>
          <w:p w14:paraId="48B5E0F1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wg rozkładu zajęć w dniu wizytacji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6258AD8F" w14:textId="77777777" w:rsidR="00183394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pro</w:t>
            </w:r>
            <w:r w:rsidR="0042303E">
              <w:rPr>
                <w:rFonts w:cstheme="minorHAnsi"/>
                <w:sz w:val="20"/>
                <w:szCs w:val="20"/>
              </w:rPr>
              <w:t>szę</w:t>
            </w:r>
            <w:r w:rsidRPr="00D928BA">
              <w:rPr>
                <w:rFonts w:cstheme="minorHAnsi"/>
                <w:sz w:val="20"/>
                <w:szCs w:val="20"/>
              </w:rPr>
              <w:t xml:space="preserve"> wskaz</w:t>
            </w:r>
            <w:r w:rsidR="00BD1469">
              <w:rPr>
                <w:rFonts w:cstheme="minorHAnsi"/>
                <w:sz w:val="20"/>
                <w:szCs w:val="20"/>
              </w:rPr>
              <w:t>ać</w:t>
            </w:r>
            <w:r w:rsidRPr="00D928BA">
              <w:rPr>
                <w:rFonts w:cstheme="minorHAnsi"/>
                <w:sz w:val="20"/>
                <w:szCs w:val="20"/>
              </w:rPr>
              <w:t xml:space="preserve"> osob</w:t>
            </w:r>
            <w:r w:rsidR="00BD1469">
              <w:rPr>
                <w:rFonts w:cstheme="minorHAnsi"/>
                <w:sz w:val="20"/>
                <w:szCs w:val="20"/>
              </w:rPr>
              <w:t>ę</w:t>
            </w:r>
            <w:r w:rsidRPr="00D928BA">
              <w:rPr>
                <w:rFonts w:cstheme="minorHAnsi"/>
                <w:sz w:val="20"/>
                <w:szCs w:val="20"/>
              </w:rPr>
              <w:t xml:space="preserve"> odpowiedzialn</w:t>
            </w:r>
            <w:r w:rsidR="00BD1469">
              <w:rPr>
                <w:rFonts w:cstheme="minorHAnsi"/>
                <w:sz w:val="20"/>
                <w:szCs w:val="20"/>
              </w:rPr>
              <w:t>ą</w:t>
            </w:r>
            <w:r w:rsidRPr="00D928BA">
              <w:rPr>
                <w:rFonts w:cstheme="minorHAnsi"/>
                <w:sz w:val="20"/>
                <w:szCs w:val="20"/>
              </w:rPr>
              <w:t xml:space="preserve"> za pilotowanie zespołu oceniającego </w:t>
            </w:r>
          </w:p>
          <w:p w14:paraId="048350E0" w14:textId="1BFA09DA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(imię i</w:t>
            </w:r>
            <w:r w:rsidR="0036673B" w:rsidRPr="00D928BA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nazwisko, funkcja)</w:t>
            </w:r>
          </w:p>
        </w:tc>
      </w:tr>
      <w:tr w:rsidR="008425E4" w:rsidRPr="00D928BA" w14:paraId="168E8394" w14:textId="77777777" w:rsidTr="006C45B7">
        <w:trPr>
          <w:trHeight w:val="300"/>
        </w:trPr>
        <w:tc>
          <w:tcPr>
            <w:tcW w:w="646" w:type="dxa"/>
            <w:shd w:val="clear" w:color="auto" w:fill="F2F2F2" w:themeFill="background1" w:themeFillShade="F2"/>
            <w:noWrap/>
            <w:vAlign w:val="center"/>
            <w:hideMark/>
          </w:tcPr>
          <w:p w14:paraId="062701E8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3949" w:type="dxa"/>
            <w:shd w:val="clear" w:color="auto" w:fill="F2F2F2" w:themeFill="background1" w:themeFillShade="F2"/>
            <w:vAlign w:val="center"/>
            <w:hideMark/>
          </w:tcPr>
          <w:p w14:paraId="2180CEEA" w14:textId="36670968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Lunch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(</w:t>
            </w:r>
            <w:r w:rsidR="00D32F9F">
              <w:rPr>
                <w:rFonts w:cstheme="minorHAnsi"/>
                <w:b w:val="0"/>
                <w:bCs/>
                <w:sz w:val="20"/>
                <w:szCs w:val="20"/>
              </w:rPr>
              <w:t xml:space="preserve">tylko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zespół oceniający)</w:t>
            </w:r>
          </w:p>
        </w:tc>
        <w:tc>
          <w:tcPr>
            <w:tcW w:w="162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58EB23C" w14:textId="004ED7CA" w:rsidR="008425E4" w:rsidRPr="002F0EC6" w:rsidRDefault="005E2132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sz w:val="20"/>
                <w:szCs w:val="20"/>
              </w:rPr>
              <w:t xml:space="preserve"> </w:t>
            </w:r>
            <w:r w:rsidRPr="002F0EC6">
              <w:rPr>
                <w:rFonts w:cstheme="minorHAnsi"/>
                <w:b w:val="0"/>
                <w:bCs/>
                <w:sz w:val="20"/>
                <w:szCs w:val="20"/>
              </w:rPr>
              <w:t>(miejsce do uzgodnienia)</w:t>
            </w:r>
          </w:p>
        </w:tc>
        <w:tc>
          <w:tcPr>
            <w:tcW w:w="2848" w:type="dxa"/>
            <w:shd w:val="clear" w:color="auto" w:fill="F2F2F2" w:themeFill="background1" w:themeFillShade="F2"/>
            <w:noWrap/>
            <w:vAlign w:val="center"/>
            <w:hideMark/>
          </w:tcPr>
          <w:p w14:paraId="2E588FB9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</w:p>
        </w:tc>
      </w:tr>
      <w:tr w:rsidR="008425E4" w:rsidRPr="00D928BA" w14:paraId="03371A66" w14:textId="77777777" w:rsidTr="00BD1469">
        <w:trPr>
          <w:trHeight w:val="2417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45A704C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4C9301E7" w14:textId="71C4F226" w:rsidR="008425E4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Spotkanie ze studentami, </w:t>
            </w:r>
            <w:r w:rsidR="00C1436E">
              <w:rPr>
                <w:rFonts w:cstheme="minorHAnsi"/>
                <w:bCs/>
                <w:sz w:val="20"/>
                <w:szCs w:val="20"/>
              </w:rPr>
              <w:t>S</w:t>
            </w:r>
            <w:r w:rsidRPr="005E2132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1436E">
              <w:rPr>
                <w:rFonts w:cstheme="minorHAnsi"/>
                <w:bCs/>
                <w:sz w:val="20"/>
                <w:szCs w:val="20"/>
              </w:rPr>
              <w:t>S</w:t>
            </w:r>
            <w:r w:rsidRPr="005E2132">
              <w:rPr>
                <w:rFonts w:cstheme="minorHAnsi"/>
                <w:bCs/>
                <w:sz w:val="20"/>
                <w:szCs w:val="20"/>
              </w:rPr>
              <w:t>tudenckim oraz przedstawicielami studenckiego ruchu naukowego</w:t>
            </w:r>
            <w:r w:rsidR="00C1436E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vMerge w:val="restart"/>
            <w:shd w:val="clear" w:color="auto" w:fill="FFFFFF" w:themeFill="background1"/>
            <w:vAlign w:val="center"/>
          </w:tcPr>
          <w:p w14:paraId="126615FA" w14:textId="50AD4506" w:rsidR="00BD1469" w:rsidRPr="00D928BA" w:rsidRDefault="00BD1469" w:rsidP="00BD1469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oceniający </w:t>
            </w:r>
          </w:p>
          <w:p w14:paraId="7165E43F" w14:textId="0B957580" w:rsidR="00BD1469" w:rsidRPr="00D928BA" w:rsidRDefault="00BD1469" w:rsidP="00BD1469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 w:rsidR="00F57013">
              <w:rPr>
                <w:rFonts w:cstheme="minorHAnsi"/>
                <w:b w:val="0"/>
                <w:bCs/>
                <w:sz w:val="20"/>
                <w:szCs w:val="20"/>
              </w:rPr>
              <w:t>zespół oceniający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0729C4">
              <w:rPr>
                <w:rFonts w:cstheme="minorHAnsi"/>
                <w:b w:val="0"/>
                <w:bCs/>
                <w:sz w:val="20"/>
                <w:szCs w:val="20"/>
              </w:rPr>
              <w:t>ym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6F62CF51" w14:textId="6CD6D861" w:rsidR="008425E4" w:rsidRPr="00D928BA" w:rsidRDefault="00BD1469" w:rsidP="008425E4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="00FC1B8E"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43BBE4A1" w14:textId="29ADBE82" w:rsidR="008425E4" w:rsidRDefault="008425E4" w:rsidP="00BD1469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przedstawiciele studentów ocenianego kierunku ze wszystkich roczników, profili, poziomów i form </w:t>
            </w:r>
            <w:r w:rsidR="00691450">
              <w:rPr>
                <w:rFonts w:cstheme="minorHAnsi"/>
                <w:sz w:val="20"/>
                <w:szCs w:val="20"/>
              </w:rPr>
              <w:t>studiów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maks. 15 osób; przedstawiciele studentów powinni zostać wskazani w uzgodnieniu z Samorządem </w:t>
            </w:r>
            <w:r w:rsidR="00C1436E">
              <w:rPr>
                <w:rFonts w:cstheme="minorHAnsi"/>
                <w:b w:val="0"/>
                <w:bCs/>
                <w:sz w:val="20"/>
                <w:szCs w:val="20"/>
              </w:rPr>
              <w:t>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tudenckim</w:t>
            </w:r>
          </w:p>
          <w:p w14:paraId="3CB83E34" w14:textId="5EB145FA" w:rsidR="00BD1469" w:rsidRPr="005E2132" w:rsidRDefault="00BD1469" w:rsidP="00BD1469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(proszę określić skład personalny uczestników spotkania ze strony </w:t>
            </w:r>
            <w:r w:rsidR="00183394" w:rsidRPr="005E2132">
              <w:rPr>
                <w:rFonts w:cstheme="minorHAnsi"/>
                <w:b w:val="0"/>
                <w:bCs/>
                <w:sz w:val="20"/>
                <w:szCs w:val="20"/>
              </w:rPr>
              <w:t>Uczelni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)</w:t>
            </w:r>
          </w:p>
        </w:tc>
      </w:tr>
      <w:tr w:rsidR="008425E4" w:rsidRPr="00D928BA" w14:paraId="7845DAF4" w14:textId="77777777" w:rsidTr="006C45B7">
        <w:trPr>
          <w:trHeight w:val="2417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3FC75CC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373FFC89" w14:textId="2914A6B4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Spotkanie z nauczycielami akademickimi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prowadzącymi zajęcia na ocenianym kierunku studiów i realizującymi badania naukowe</w:t>
            </w:r>
            <w:r w:rsidR="00F57013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2CC7F40E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1668F872" w14:textId="5EE25F5D" w:rsidR="008425E4" w:rsidRDefault="008425E4" w:rsidP="00BD1469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przedstawiciele nauczycieli akademickich prowadzących zajęcia na ocenianym kierunku studiów i</w:t>
            </w:r>
            <w:r w:rsidR="0036673B" w:rsidRPr="00D928BA">
              <w:rPr>
                <w:rFonts w:cstheme="minorHAnsi"/>
                <w:sz w:val="20"/>
                <w:szCs w:val="20"/>
              </w:rPr>
              <w:t> </w:t>
            </w:r>
            <w:r w:rsidRPr="00D928BA">
              <w:rPr>
                <w:rFonts w:cstheme="minorHAnsi"/>
                <w:sz w:val="20"/>
                <w:szCs w:val="20"/>
              </w:rPr>
              <w:t>realizujących badania naukowe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maks. 15 osób; nie powinn</w:t>
            </w:r>
            <w:r w:rsidR="00BD1469">
              <w:rPr>
                <w:rFonts w:cstheme="minorHAnsi"/>
                <w:b w:val="0"/>
                <w:bCs/>
                <w:sz w:val="20"/>
                <w:szCs w:val="20"/>
              </w:rPr>
              <w:t>y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to być osoby</w:t>
            </w:r>
            <w:r w:rsidR="00BD1469">
              <w:rPr>
                <w:rFonts w:cstheme="minorHAnsi"/>
                <w:b w:val="0"/>
                <w:bCs/>
                <w:sz w:val="20"/>
                <w:szCs w:val="20"/>
              </w:rPr>
              <w:t>, które brały udział w spotkaniu z</w:t>
            </w:r>
            <w:r w:rsidR="00303C4C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="00BD1469">
              <w:rPr>
                <w:rFonts w:cstheme="minorHAnsi"/>
                <w:b w:val="0"/>
                <w:bCs/>
                <w:sz w:val="20"/>
                <w:szCs w:val="20"/>
              </w:rPr>
              <w:t xml:space="preserve">zespołem </w:t>
            </w:r>
            <w:r w:rsidR="008A305B">
              <w:rPr>
                <w:rFonts w:cstheme="minorHAnsi"/>
                <w:b w:val="0"/>
                <w:bCs/>
                <w:sz w:val="20"/>
                <w:szCs w:val="20"/>
              </w:rPr>
              <w:t>przygotowującym</w:t>
            </w:r>
            <w:r w:rsidR="00BD1469">
              <w:rPr>
                <w:rFonts w:cstheme="minorHAnsi"/>
                <w:b w:val="0"/>
                <w:bCs/>
                <w:sz w:val="20"/>
                <w:szCs w:val="20"/>
              </w:rPr>
              <w:t xml:space="preserve"> raport samooceny oraz osoby pełniące w </w:t>
            </w:r>
            <w:r w:rsidR="00F57013"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="00BD1469">
              <w:rPr>
                <w:rFonts w:cstheme="minorHAnsi"/>
                <w:b w:val="0"/>
                <w:bCs/>
                <w:sz w:val="20"/>
                <w:szCs w:val="20"/>
              </w:rPr>
              <w:t>czelni funkcje kierownicze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0DEA803A" w14:textId="29C6528D" w:rsidR="00BD1469" w:rsidRPr="005E2132" w:rsidRDefault="00BD1469" w:rsidP="00BD1469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(proszę określić skład personalny uczestników spotkania ze strony </w:t>
            </w:r>
            <w:r w:rsidR="00183394" w:rsidRPr="005E2132">
              <w:rPr>
                <w:rFonts w:cstheme="minorHAnsi"/>
                <w:b w:val="0"/>
                <w:bCs/>
                <w:sz w:val="20"/>
                <w:szCs w:val="20"/>
              </w:rPr>
              <w:t>Uczelni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)</w:t>
            </w:r>
          </w:p>
        </w:tc>
      </w:tr>
      <w:tr w:rsidR="008425E4" w:rsidRPr="00D928BA" w14:paraId="408C46BD" w14:textId="77777777" w:rsidTr="006C45B7">
        <w:trPr>
          <w:trHeight w:val="2148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AEDB116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7BAF68F0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Spotkanie z przedstawicielami otoczenia społeczno-gospodarczego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, w tym pracodawcami oferującymi praktyki zawodowe dla studentów ocenianego kierunku</w:t>
            </w:r>
          </w:p>
        </w:tc>
        <w:tc>
          <w:tcPr>
            <w:tcW w:w="1629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1359B820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6042E449" w14:textId="6CC7E435" w:rsidR="008425E4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maks. 15 osób</w:t>
            </w:r>
          </w:p>
          <w:p w14:paraId="73F95DB1" w14:textId="28AED309" w:rsidR="00A5042C" w:rsidRPr="005E2132" w:rsidRDefault="00A5042C" w:rsidP="00A5042C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oraz nazwy reprezentowanych instytucji)</w:t>
            </w:r>
          </w:p>
        </w:tc>
      </w:tr>
      <w:tr w:rsidR="003A624C" w:rsidRPr="00D928BA" w14:paraId="0E945040" w14:textId="77777777" w:rsidTr="003A624C">
        <w:trPr>
          <w:trHeight w:val="528"/>
        </w:trPr>
        <w:tc>
          <w:tcPr>
            <w:tcW w:w="646" w:type="dxa"/>
            <w:shd w:val="clear" w:color="auto" w:fill="F2F2F2" w:themeFill="background1" w:themeFillShade="F2"/>
            <w:noWrap/>
            <w:vAlign w:val="center"/>
            <w:hideMark/>
          </w:tcPr>
          <w:p w14:paraId="608288D0" w14:textId="77777777" w:rsidR="003A624C" w:rsidRPr="00D928BA" w:rsidRDefault="003A624C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3949" w:type="dxa"/>
            <w:shd w:val="clear" w:color="auto" w:fill="F2F2F2" w:themeFill="background1" w:themeFillShade="F2"/>
            <w:noWrap/>
            <w:vAlign w:val="center"/>
            <w:hideMark/>
          </w:tcPr>
          <w:p w14:paraId="22148500" w14:textId="77777777" w:rsidR="003A624C" w:rsidRPr="00C95F26" w:rsidRDefault="003A624C" w:rsidP="00D928BA">
            <w:pPr>
              <w:rPr>
                <w:rFonts w:cstheme="minorHAnsi"/>
                <w:sz w:val="20"/>
                <w:szCs w:val="20"/>
              </w:rPr>
            </w:pPr>
            <w:r w:rsidRPr="00C95F26">
              <w:rPr>
                <w:rFonts w:cstheme="minorHAnsi"/>
                <w:sz w:val="20"/>
                <w:szCs w:val="20"/>
              </w:rPr>
              <w:t>Spotkanie zespołu oceniającego</w:t>
            </w:r>
          </w:p>
          <w:p w14:paraId="1B90C9D9" w14:textId="77777777" w:rsidR="003A624C" w:rsidRPr="00C95F26" w:rsidRDefault="003A624C" w:rsidP="00D928BA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  <w:p w14:paraId="1C9C5284" w14:textId="4621A4FF" w:rsidR="003A624C" w:rsidRPr="00C95F26" w:rsidRDefault="003A624C" w:rsidP="003A624C">
            <w:pPr>
              <w:spacing w:after="120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 xml:space="preserve">1. Podsumowanie przebiegu spotkań w kontekście </w:t>
            </w:r>
            <w:r w:rsidR="007B03C2">
              <w:rPr>
                <w:rFonts w:cstheme="minorHAnsi"/>
                <w:b w:val="0"/>
                <w:bCs/>
                <w:sz w:val="20"/>
                <w:szCs w:val="20"/>
              </w:rPr>
              <w:t>s</w:t>
            </w: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>formułowanych przez zespół oceniający pytań i wątpliwości</w:t>
            </w:r>
            <w:r w:rsidR="007B03C2">
              <w:rPr>
                <w:rFonts w:cstheme="minorHAnsi"/>
                <w:b w:val="0"/>
                <w:bCs/>
                <w:sz w:val="20"/>
                <w:szCs w:val="20"/>
              </w:rPr>
              <w:t>,</w:t>
            </w: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 xml:space="preserve"> w odniesieniu do spełnienia kryteriów i standardów oceny.</w:t>
            </w:r>
          </w:p>
          <w:p w14:paraId="34165846" w14:textId="77777777" w:rsidR="003A624C" w:rsidRPr="00C95F26" w:rsidRDefault="003A624C" w:rsidP="003A624C">
            <w:pPr>
              <w:spacing w:after="120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>2. Wstępna ocena spełnienia kryteriów.</w:t>
            </w:r>
          </w:p>
          <w:p w14:paraId="58454E1B" w14:textId="77777777" w:rsidR="003A624C" w:rsidRPr="00C95F26" w:rsidRDefault="003A624C" w:rsidP="003A624C">
            <w:pPr>
              <w:spacing w:after="120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>3. Sporządzenie zestawienia pytań i wątpliwości, które nadal powinny zostać wyjaśnione.</w:t>
            </w:r>
          </w:p>
          <w:p w14:paraId="0D8FF278" w14:textId="75D24DBD" w:rsidR="003A624C" w:rsidRPr="00C95F26" w:rsidRDefault="003A624C" w:rsidP="003A624C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lastRenderedPageBreak/>
              <w:t>4. Uzupełnienie wstępnego raportu w zakresie ustaleń poczynionych w trakcie spotkań.</w:t>
            </w:r>
          </w:p>
        </w:tc>
        <w:tc>
          <w:tcPr>
            <w:tcW w:w="1629" w:type="dxa"/>
            <w:gridSpan w:val="2"/>
            <w:shd w:val="clear" w:color="auto" w:fill="F2F2F2" w:themeFill="background1" w:themeFillShade="F2"/>
            <w:vAlign w:val="center"/>
          </w:tcPr>
          <w:p w14:paraId="5C003FAE" w14:textId="746B99F6" w:rsidR="003A624C" w:rsidRPr="00D928BA" w:rsidRDefault="003A624C" w:rsidP="003A624C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lastRenderedPageBreak/>
              <w:t xml:space="preserve">zespół oceniający </w:t>
            </w:r>
          </w:p>
          <w:p w14:paraId="1097D0F4" w14:textId="72797006" w:rsidR="003A624C" w:rsidRPr="00D928BA" w:rsidRDefault="003A624C" w:rsidP="003A624C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 w:rsidR="007B03C2">
              <w:rPr>
                <w:rFonts w:cstheme="minorHAnsi"/>
                <w:b w:val="0"/>
                <w:bCs/>
                <w:sz w:val="20"/>
                <w:szCs w:val="20"/>
              </w:rPr>
              <w:t>zespół oceniający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FE3DA8">
              <w:rPr>
                <w:rFonts w:cstheme="minorHAnsi"/>
                <w:b w:val="0"/>
                <w:bCs/>
                <w:sz w:val="20"/>
                <w:szCs w:val="20"/>
              </w:rPr>
              <w:t>ym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0AC790B2" w14:textId="2B37D2D8" w:rsidR="003A624C" w:rsidRPr="00D928BA" w:rsidRDefault="003A624C" w:rsidP="003A624C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2F2F2" w:themeFill="background1" w:themeFillShade="F2"/>
            <w:vAlign w:val="center"/>
          </w:tcPr>
          <w:p w14:paraId="2506BD2E" w14:textId="77777777" w:rsidR="003A624C" w:rsidRPr="00D928BA" w:rsidRDefault="003A624C" w:rsidP="00D928BA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8425E4" w:rsidRPr="00D928BA" w14:paraId="71DBA8F4" w14:textId="77777777" w:rsidTr="006C45B7">
        <w:trPr>
          <w:trHeight w:val="480"/>
        </w:trPr>
        <w:tc>
          <w:tcPr>
            <w:tcW w:w="646" w:type="dxa"/>
            <w:shd w:val="clear" w:color="auto" w:fill="DEEAF6" w:themeFill="accent5" w:themeFillTint="33"/>
            <w:noWrap/>
            <w:vAlign w:val="center"/>
          </w:tcPr>
          <w:p w14:paraId="7342D39A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3949" w:type="dxa"/>
            <w:shd w:val="clear" w:color="auto" w:fill="DEEAF6" w:themeFill="accent5" w:themeFillTint="33"/>
            <w:vAlign w:val="center"/>
          </w:tcPr>
          <w:p w14:paraId="65BCB3A7" w14:textId="4BE51ED9" w:rsidR="008425E4" w:rsidRPr="00D928BA" w:rsidRDefault="00303C4C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03C4C">
              <w:rPr>
                <w:rFonts w:cstheme="minorHAnsi"/>
                <w:sz w:val="20"/>
                <w:szCs w:val="20"/>
              </w:rPr>
              <w:t xml:space="preserve">Zakończenie 1 dnia wizytacji </w:t>
            </w:r>
            <w:r w:rsidR="008425E4" w:rsidRPr="00D928BA">
              <w:rPr>
                <w:rFonts w:cstheme="minorHAnsi"/>
                <w:b w:val="0"/>
                <w:bCs/>
                <w:sz w:val="20"/>
                <w:szCs w:val="20"/>
              </w:rPr>
              <w:t>– wyjazd do hotelu</w:t>
            </w:r>
          </w:p>
        </w:tc>
        <w:tc>
          <w:tcPr>
            <w:tcW w:w="1629" w:type="dxa"/>
            <w:gridSpan w:val="2"/>
            <w:shd w:val="clear" w:color="auto" w:fill="DEEAF6" w:themeFill="accent5" w:themeFillTint="33"/>
            <w:vAlign w:val="center"/>
          </w:tcPr>
          <w:p w14:paraId="1344FF7D" w14:textId="1E409605" w:rsidR="008425E4" w:rsidRPr="005E2132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transport</w:t>
            </w:r>
            <w:r w:rsidR="005E2132"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 (do uzgodnienia)</w:t>
            </w:r>
          </w:p>
        </w:tc>
        <w:tc>
          <w:tcPr>
            <w:tcW w:w="2848" w:type="dxa"/>
            <w:shd w:val="clear" w:color="auto" w:fill="DEEAF6" w:themeFill="accent5" w:themeFillTint="33"/>
            <w:vAlign w:val="center"/>
          </w:tcPr>
          <w:p w14:paraId="590A0E83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425E4" w:rsidRPr="00D928BA" w14:paraId="3F07D3E9" w14:textId="77777777" w:rsidTr="006C45B7">
        <w:trPr>
          <w:trHeight w:val="303"/>
        </w:trPr>
        <w:tc>
          <w:tcPr>
            <w:tcW w:w="9072" w:type="dxa"/>
            <w:gridSpan w:val="5"/>
            <w:shd w:val="clear" w:color="auto" w:fill="FFFFFF" w:themeFill="background1"/>
            <w:noWrap/>
            <w:vAlign w:val="center"/>
          </w:tcPr>
          <w:p w14:paraId="12ED9207" w14:textId="77777777" w:rsidR="008425E4" w:rsidRPr="00D928BA" w:rsidRDefault="008425E4" w:rsidP="00D928BA">
            <w:pPr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Dzień 2 (data)</w:t>
            </w:r>
          </w:p>
        </w:tc>
      </w:tr>
      <w:tr w:rsidR="008425E4" w:rsidRPr="00D928BA" w14:paraId="0F05E720" w14:textId="77777777" w:rsidTr="006C45B7">
        <w:trPr>
          <w:trHeight w:val="300"/>
        </w:trPr>
        <w:tc>
          <w:tcPr>
            <w:tcW w:w="646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2A59626B" w14:textId="1E22470F" w:rsidR="008425E4" w:rsidRPr="005E2132" w:rsidRDefault="0036673B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3963" w:type="dxa"/>
            <w:gridSpan w:val="2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221755E" w14:textId="5B534E69" w:rsidR="008425E4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 </w:t>
            </w:r>
            <w:r w:rsidR="0036673B" w:rsidRPr="005E2132">
              <w:rPr>
                <w:rFonts w:cstheme="minorHAnsi"/>
                <w:bCs/>
                <w:sz w:val="20"/>
                <w:szCs w:val="20"/>
              </w:rPr>
              <w:t>Opis zdarzenia</w:t>
            </w:r>
          </w:p>
        </w:tc>
        <w:tc>
          <w:tcPr>
            <w:tcW w:w="1615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18A07077" w14:textId="77777777" w:rsidR="008425E4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Logistyka</w:t>
            </w: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5E074C7C" w14:textId="77777777" w:rsidR="008425E4" w:rsidRPr="00D928BA" w:rsidRDefault="008425E4" w:rsidP="00D928BA">
            <w:pPr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590E2748" w14:textId="4B6F35F1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(skład </w:t>
            </w:r>
            <w:r w:rsidR="00337E86">
              <w:rPr>
                <w:rFonts w:cstheme="minorHAnsi"/>
                <w:b w:val="0"/>
                <w:bCs/>
                <w:sz w:val="20"/>
                <w:szCs w:val="20"/>
              </w:rPr>
              <w:t>zespoł</w:t>
            </w:r>
            <w:r w:rsidR="00BE316A">
              <w:rPr>
                <w:rFonts w:cstheme="minorHAnsi"/>
                <w:b w:val="0"/>
                <w:bCs/>
                <w:sz w:val="20"/>
                <w:szCs w:val="20"/>
              </w:rPr>
              <w:t>u oceniającego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podany powyżej)</w:t>
            </w:r>
          </w:p>
        </w:tc>
      </w:tr>
      <w:tr w:rsidR="008425E4" w:rsidRPr="00D928BA" w14:paraId="272331EF" w14:textId="77777777" w:rsidTr="006C45B7">
        <w:trPr>
          <w:trHeight w:val="1183"/>
        </w:trPr>
        <w:tc>
          <w:tcPr>
            <w:tcW w:w="646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708074AA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Merge/>
            <w:shd w:val="clear" w:color="auto" w:fill="DEEAF6" w:themeFill="accent5" w:themeFillTint="33"/>
            <w:vAlign w:val="center"/>
            <w:hideMark/>
          </w:tcPr>
          <w:p w14:paraId="0B0886E3" w14:textId="77777777" w:rsidR="008425E4" w:rsidRPr="00D928BA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DEEAF6" w:themeFill="accent5" w:themeFillTint="33"/>
            <w:vAlign w:val="center"/>
            <w:hideMark/>
          </w:tcPr>
          <w:p w14:paraId="612B5FF2" w14:textId="77777777" w:rsidR="008425E4" w:rsidRPr="00D928BA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580CAA91" w14:textId="61B9C43B" w:rsidR="008425E4" w:rsidRPr="00D928BA" w:rsidRDefault="005E2132" w:rsidP="00D928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425E4" w:rsidRPr="00D928BA">
              <w:rPr>
                <w:rFonts w:cstheme="minorHAnsi"/>
                <w:sz w:val="20"/>
                <w:szCs w:val="20"/>
              </w:rPr>
              <w:t xml:space="preserve">rzedstawiciele </w:t>
            </w:r>
            <w:r w:rsidR="00183394" w:rsidRPr="00D928BA">
              <w:rPr>
                <w:rFonts w:cstheme="minorHAnsi"/>
                <w:sz w:val="20"/>
                <w:szCs w:val="20"/>
              </w:rPr>
              <w:t xml:space="preserve">Uczelni </w:t>
            </w:r>
          </w:p>
          <w:p w14:paraId="6D747115" w14:textId="27A7E04A" w:rsidR="008425E4" w:rsidRPr="00D928BA" w:rsidRDefault="008425E4" w:rsidP="007C34AF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(prosimy o wypełnianie w tabeli zgodnie z informacjami dotyczącymi poszczególnych spotkań)</w:t>
            </w:r>
          </w:p>
        </w:tc>
      </w:tr>
      <w:tr w:rsidR="008425E4" w:rsidRPr="00D928BA" w14:paraId="35E5048F" w14:textId="77777777" w:rsidTr="006C45B7">
        <w:trPr>
          <w:trHeight w:val="300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0C3F68AE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396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79FA04B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bCs/>
                <w:color w:val="1F497D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Wyjazd z hotelu</w:t>
            </w:r>
          </w:p>
        </w:tc>
        <w:tc>
          <w:tcPr>
            <w:tcW w:w="1615" w:type="dxa"/>
            <w:shd w:val="clear" w:color="auto" w:fill="FFFFFF" w:themeFill="background1"/>
            <w:noWrap/>
            <w:vAlign w:val="center"/>
            <w:hideMark/>
          </w:tcPr>
          <w:p w14:paraId="0C25AF75" w14:textId="77777777" w:rsidR="008425E4" w:rsidRPr="005E2132" w:rsidRDefault="008425E4" w:rsidP="00D928BA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transport </w:t>
            </w:r>
          </w:p>
          <w:p w14:paraId="41D54938" w14:textId="2597159E" w:rsidR="005E2132" w:rsidRPr="009430A3" w:rsidRDefault="005E2132" w:rsidP="00D928BA">
            <w:pPr>
              <w:jc w:val="left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(do uzgodnienia)</w:t>
            </w:r>
          </w:p>
        </w:tc>
        <w:tc>
          <w:tcPr>
            <w:tcW w:w="2848" w:type="dxa"/>
            <w:shd w:val="clear" w:color="auto" w:fill="FFFFFF" w:themeFill="background1"/>
            <w:noWrap/>
            <w:vAlign w:val="center"/>
            <w:hideMark/>
          </w:tcPr>
          <w:p w14:paraId="2E66B972" w14:textId="77777777" w:rsidR="008425E4" w:rsidRPr="00D928BA" w:rsidRDefault="008425E4" w:rsidP="00D928BA">
            <w:pPr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425E4" w:rsidRPr="00D928BA" w14:paraId="4D6A4B26" w14:textId="77777777" w:rsidTr="006C45B7">
        <w:trPr>
          <w:trHeight w:val="1908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2DECB9FE" w14:textId="77777777" w:rsidR="008425E4" w:rsidRPr="00D928BA" w:rsidRDefault="008425E4" w:rsidP="00D928B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3963" w:type="dxa"/>
            <w:gridSpan w:val="2"/>
            <w:shd w:val="clear" w:color="auto" w:fill="FFFFFF" w:themeFill="background1"/>
            <w:vAlign w:val="center"/>
            <w:hideMark/>
          </w:tcPr>
          <w:p w14:paraId="6DA80928" w14:textId="45FFA0A8" w:rsidR="008425E4" w:rsidRPr="00D928BA" w:rsidRDefault="008425E4" w:rsidP="00685D00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Spotkanie z osobami odpowiedzialnymi za doskonalenie jakości na ocenianym kierunku</w:t>
            </w:r>
            <w:r w:rsidR="00685D00"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funkcjonowanie wewnętrznego systemu zapewniania jakości kształcenia oraz publiczny dostęp do informacji o programie studiów, warunkach jego realizacji i</w:t>
            </w:r>
            <w:r w:rsidR="00A53BE2" w:rsidRPr="00D928BA">
              <w:rPr>
                <w:rFonts w:cstheme="minorHAnsi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Cs/>
                <w:sz w:val="20"/>
                <w:szCs w:val="20"/>
              </w:rPr>
              <w:t>osiąganych rezultatach</w:t>
            </w:r>
            <w:r w:rsidR="00660E9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FFFFFF" w:themeFill="background1"/>
            <w:noWrap/>
            <w:vAlign w:val="center"/>
            <w:hideMark/>
          </w:tcPr>
          <w:p w14:paraId="4F14BA68" w14:textId="6E807BA0" w:rsidR="00685D00" w:rsidRPr="00D928BA" w:rsidRDefault="00685D00" w:rsidP="00685D00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oceniający </w:t>
            </w:r>
          </w:p>
          <w:p w14:paraId="69400A03" w14:textId="1A2A45F8" w:rsidR="00685D00" w:rsidRPr="00D928BA" w:rsidRDefault="00685D00" w:rsidP="00685D00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 w:rsidR="00BE316A">
              <w:rPr>
                <w:rFonts w:cstheme="minorHAnsi"/>
                <w:b w:val="0"/>
                <w:bCs/>
                <w:sz w:val="20"/>
                <w:szCs w:val="20"/>
              </w:rPr>
              <w:t>zespół oceniający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FE3DA8">
              <w:rPr>
                <w:rFonts w:cstheme="minorHAnsi"/>
                <w:b w:val="0"/>
                <w:bCs/>
                <w:sz w:val="20"/>
                <w:szCs w:val="20"/>
              </w:rPr>
              <w:t xml:space="preserve">ym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1ED931C2" w14:textId="58CCF3F3" w:rsidR="00685D00" w:rsidRPr="00D928BA" w:rsidRDefault="00685D00" w:rsidP="00685D00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FFFFF" w:themeFill="background1"/>
            <w:noWrap/>
            <w:vAlign w:val="center"/>
            <w:hideMark/>
          </w:tcPr>
          <w:p w14:paraId="68C83ED1" w14:textId="097246C4" w:rsidR="008425E4" w:rsidRDefault="008425E4" w:rsidP="009430A3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osoby odpowiedzialne za doskonalenie jakości na ocenianym kierunku</w:t>
            </w:r>
            <w:r w:rsidR="00691450"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funkcjonowanie </w:t>
            </w:r>
            <w:r w:rsidR="009430A3">
              <w:rPr>
                <w:rFonts w:cstheme="minorHAnsi"/>
                <w:bCs/>
                <w:sz w:val="20"/>
                <w:szCs w:val="20"/>
              </w:rPr>
              <w:t xml:space="preserve">WSZJK 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oraz publiczny dostęp do informacji </w:t>
            </w:r>
            <w:r w:rsidR="004B4A50" w:rsidRPr="00D928BA">
              <w:rPr>
                <w:rFonts w:cstheme="minorHAnsi"/>
                <w:b w:val="0"/>
                <w:bCs/>
                <w:sz w:val="20"/>
                <w:szCs w:val="20"/>
              </w:rPr>
              <w:t>maks.</w:t>
            </w:r>
            <w:r w:rsidR="004B4A50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6 osób</w:t>
            </w:r>
          </w:p>
          <w:p w14:paraId="0D5693A1" w14:textId="0F48C345" w:rsidR="009430A3" w:rsidRPr="00D928BA" w:rsidRDefault="009430A3" w:rsidP="009430A3">
            <w:pPr>
              <w:jc w:val="left"/>
              <w:rPr>
                <w:rFonts w:cstheme="minorHAnsi"/>
                <w:sz w:val="20"/>
                <w:szCs w:val="20"/>
              </w:rPr>
            </w:pPr>
            <w:r w:rsidRPr="00BE316A">
              <w:rPr>
                <w:rFonts w:cstheme="minorHAnsi"/>
                <w:b w:val="0"/>
                <w:bCs/>
                <w:iCs/>
                <w:sz w:val="20"/>
                <w:szCs w:val="20"/>
              </w:rPr>
              <w:t>(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proszę określić skład personalny uczestników spotkania ze strony </w:t>
            </w:r>
            <w:r w:rsidR="00BE316A"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czelni oraz pełnione przez te osoby funkcje)</w:t>
            </w:r>
          </w:p>
        </w:tc>
      </w:tr>
      <w:tr w:rsidR="003E09D6" w:rsidRPr="00D928BA" w14:paraId="5017524E" w14:textId="77777777" w:rsidTr="006C45B7">
        <w:trPr>
          <w:trHeight w:val="2954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01D1CB79" w14:textId="77777777" w:rsidR="003E09D6" w:rsidRPr="00D928BA" w:rsidRDefault="003E09D6" w:rsidP="003E09D6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3963" w:type="dxa"/>
            <w:gridSpan w:val="2"/>
            <w:shd w:val="clear" w:color="auto" w:fill="FFFFFF" w:themeFill="background1"/>
            <w:vAlign w:val="center"/>
            <w:hideMark/>
          </w:tcPr>
          <w:p w14:paraId="68778C30" w14:textId="5383C814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Wizytacja bazy dydaktycznej, uczelnianej i pozauczelnianej</w:t>
            </w:r>
            <w:r w:rsidR="0063126C"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wykorzystywanej do realizacji zajęć na ocenianym kierunku studiów</w:t>
            </w:r>
            <w:r w:rsidR="0063126C"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ze szczególnym uwzględnieniem bazy naukowej oraz biblioteki</w:t>
            </w:r>
            <w:r w:rsidR="00660E9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FFFFFF" w:themeFill="background1"/>
            <w:vAlign w:val="center"/>
            <w:hideMark/>
          </w:tcPr>
          <w:p w14:paraId="4D4A0639" w14:textId="77777777" w:rsidR="003E09D6" w:rsidRPr="00D928BA" w:rsidRDefault="003E09D6" w:rsidP="003E09D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 xml:space="preserve">zespół oceniający </w:t>
            </w:r>
          </w:p>
          <w:p w14:paraId="1E917F74" w14:textId="77777777" w:rsidR="00183394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w pełnym składzie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wizytuje bazę dydaktyczną wg kolejności obiektów</w:t>
            </w:r>
            <w:r w:rsidR="00183394">
              <w:rPr>
                <w:rFonts w:cstheme="minorHAnsi"/>
                <w:b w:val="0"/>
                <w:bCs/>
                <w:sz w:val="20"/>
                <w:szCs w:val="20"/>
              </w:rPr>
              <w:t>,</w:t>
            </w:r>
          </w:p>
          <w:p w14:paraId="2BDDA20F" w14:textId="4D82660A" w:rsidR="003E09D6" w:rsidRPr="00D928BA" w:rsidRDefault="003E09D6" w:rsidP="003E09D6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wyznaczonej przez przewodniczącego </w:t>
            </w:r>
            <w:r w:rsidR="00660E96">
              <w:rPr>
                <w:rFonts w:cstheme="minorHAnsi"/>
                <w:b w:val="0"/>
                <w:bCs/>
                <w:sz w:val="20"/>
                <w:szCs w:val="20"/>
              </w:rPr>
              <w:t>zespołu oceniającego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53E5A47D" w14:textId="77777777" w:rsidR="00183394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pro</w:t>
            </w:r>
            <w:r>
              <w:rPr>
                <w:rFonts w:cstheme="minorHAnsi"/>
                <w:sz w:val="20"/>
                <w:szCs w:val="20"/>
              </w:rPr>
              <w:t>szę</w:t>
            </w:r>
            <w:r w:rsidRPr="00D928BA">
              <w:rPr>
                <w:rFonts w:cstheme="minorHAnsi"/>
                <w:sz w:val="20"/>
                <w:szCs w:val="20"/>
              </w:rPr>
              <w:t xml:space="preserve"> wskaz</w:t>
            </w:r>
            <w:r>
              <w:rPr>
                <w:rFonts w:cstheme="minorHAnsi"/>
                <w:sz w:val="20"/>
                <w:szCs w:val="20"/>
              </w:rPr>
              <w:t>ać</w:t>
            </w:r>
            <w:r w:rsidRPr="00D928BA">
              <w:rPr>
                <w:rFonts w:cstheme="minorHAnsi"/>
                <w:sz w:val="20"/>
                <w:szCs w:val="20"/>
              </w:rPr>
              <w:t xml:space="preserve"> osob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28BA">
              <w:rPr>
                <w:rFonts w:cstheme="minorHAnsi"/>
                <w:sz w:val="20"/>
                <w:szCs w:val="20"/>
              </w:rPr>
              <w:t xml:space="preserve"> odpowiedzialn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D928BA">
              <w:rPr>
                <w:rFonts w:cstheme="minorHAnsi"/>
                <w:sz w:val="20"/>
                <w:szCs w:val="20"/>
              </w:rPr>
              <w:t xml:space="preserve"> za pilotowanie zespołu oceniającego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1961982A" w14:textId="7F073E15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(imię i nazwisko, funkcja)</w:t>
            </w:r>
          </w:p>
        </w:tc>
      </w:tr>
      <w:tr w:rsidR="003E09D6" w:rsidRPr="00D928BA" w14:paraId="08105973" w14:textId="77777777" w:rsidTr="006C45B7">
        <w:trPr>
          <w:trHeight w:val="648"/>
        </w:trPr>
        <w:tc>
          <w:tcPr>
            <w:tcW w:w="646" w:type="dxa"/>
            <w:vMerge w:val="restart"/>
            <w:shd w:val="clear" w:color="auto" w:fill="auto"/>
            <w:noWrap/>
            <w:vAlign w:val="center"/>
            <w:hideMark/>
          </w:tcPr>
          <w:p w14:paraId="29BD6C61" w14:textId="77777777" w:rsidR="003E09D6" w:rsidRPr="00D928BA" w:rsidRDefault="003E09D6" w:rsidP="003E09D6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3963" w:type="dxa"/>
            <w:gridSpan w:val="2"/>
            <w:vMerge w:val="restart"/>
            <w:shd w:val="clear" w:color="auto" w:fill="auto"/>
            <w:vAlign w:val="center"/>
            <w:hideMark/>
          </w:tcPr>
          <w:p w14:paraId="62F38A3F" w14:textId="77777777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 xml:space="preserve">Hospitacja zajęć </w:t>
            </w:r>
            <w:r w:rsidRPr="00D928BA">
              <w:rPr>
                <w:rFonts w:cstheme="minorHAnsi"/>
                <w:sz w:val="20"/>
                <w:szCs w:val="20"/>
              </w:rPr>
              <w:t>dydaktycznych</w:t>
            </w:r>
            <w:r w:rsidRPr="00D928BA">
              <w:rPr>
                <w:rFonts w:cstheme="minorHAnsi"/>
                <w:bCs/>
                <w:sz w:val="20"/>
                <w:szCs w:val="20"/>
              </w:rPr>
              <w:t>/Ocena prac etapowych i dyplomowych/Praca własna nad raportem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40B77E4" w14:textId="77777777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zgodnie z listą wytypowanych prac do oceny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14:paraId="6AFE0EB2" w14:textId="77777777" w:rsidR="00183394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pro</w:t>
            </w:r>
            <w:r>
              <w:rPr>
                <w:rFonts w:cstheme="minorHAnsi"/>
                <w:sz w:val="20"/>
                <w:szCs w:val="20"/>
              </w:rPr>
              <w:t>szę</w:t>
            </w:r>
            <w:r w:rsidRPr="00D928BA">
              <w:rPr>
                <w:rFonts w:cstheme="minorHAnsi"/>
                <w:sz w:val="20"/>
                <w:szCs w:val="20"/>
              </w:rPr>
              <w:t xml:space="preserve"> wskaz</w:t>
            </w:r>
            <w:r>
              <w:rPr>
                <w:rFonts w:cstheme="minorHAnsi"/>
                <w:sz w:val="20"/>
                <w:szCs w:val="20"/>
              </w:rPr>
              <w:t>ać</w:t>
            </w:r>
            <w:r w:rsidRPr="00D928BA">
              <w:rPr>
                <w:rFonts w:cstheme="minorHAnsi"/>
                <w:sz w:val="20"/>
                <w:szCs w:val="20"/>
              </w:rPr>
              <w:t xml:space="preserve"> osob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28BA">
              <w:rPr>
                <w:rFonts w:cstheme="minorHAnsi"/>
                <w:sz w:val="20"/>
                <w:szCs w:val="20"/>
              </w:rPr>
              <w:t xml:space="preserve"> odpowiedzialn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D928BA">
              <w:rPr>
                <w:rFonts w:cstheme="minorHAnsi"/>
                <w:sz w:val="20"/>
                <w:szCs w:val="20"/>
              </w:rPr>
              <w:t xml:space="preserve"> za pilotowanie zespołu oceniającego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11D3DEA0" w14:textId="2BE428CD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(imię i nazwisko, funkcja)</w:t>
            </w:r>
          </w:p>
        </w:tc>
      </w:tr>
      <w:tr w:rsidR="003E09D6" w:rsidRPr="00D928BA" w14:paraId="3BF93F2B" w14:textId="77777777" w:rsidTr="006C45B7">
        <w:trPr>
          <w:trHeight w:val="648"/>
        </w:trPr>
        <w:tc>
          <w:tcPr>
            <w:tcW w:w="646" w:type="dxa"/>
            <w:vMerge/>
            <w:shd w:val="clear" w:color="auto" w:fill="auto"/>
            <w:noWrap/>
            <w:vAlign w:val="center"/>
          </w:tcPr>
          <w:p w14:paraId="76444287" w14:textId="77777777" w:rsidR="003E09D6" w:rsidRPr="00D928BA" w:rsidRDefault="003E09D6" w:rsidP="003E09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33B92643" w14:textId="77777777" w:rsidR="003E09D6" w:rsidRPr="00D928BA" w:rsidRDefault="003E09D6" w:rsidP="003E09D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0FD9D7F" w14:textId="77777777" w:rsidR="003E09D6" w:rsidRPr="00D928BA" w:rsidRDefault="003E09D6" w:rsidP="003E09D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wg rozkładu zajęć w dniu wizytacji</w:t>
            </w: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7C900413" w14:textId="77777777" w:rsidR="003E09D6" w:rsidRPr="00D928BA" w:rsidRDefault="003E09D6" w:rsidP="003E09D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3E09D6" w:rsidRPr="00D928BA" w14:paraId="042B2610" w14:textId="77777777" w:rsidTr="006C45B7">
        <w:trPr>
          <w:trHeight w:val="580"/>
        </w:trPr>
        <w:tc>
          <w:tcPr>
            <w:tcW w:w="646" w:type="dxa"/>
            <w:shd w:val="clear" w:color="auto" w:fill="auto"/>
            <w:noWrap/>
            <w:vAlign w:val="center"/>
          </w:tcPr>
          <w:p w14:paraId="63F92E9C" w14:textId="77777777" w:rsidR="003E09D6" w:rsidRPr="00D928BA" w:rsidRDefault="003E09D6" w:rsidP="003E09D6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14:paraId="697DF647" w14:textId="2EC802D4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 xml:space="preserve">Spotkanie podsumowujące zespołu oceniającego 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t xml:space="preserve">w celu dokonania ostatecznej 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lastRenderedPageBreak/>
              <w:t xml:space="preserve">oceny spełnienia kryteriów oraz sformułowania zaleceń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i 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t>rekomendacji.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19480F5E" w14:textId="7CD6613D" w:rsidR="003E09D6" w:rsidRPr="00D928BA" w:rsidRDefault="003E09D6" w:rsidP="003E09D6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lastRenderedPageBreak/>
              <w:t xml:space="preserve">zespół oceniający </w:t>
            </w:r>
          </w:p>
          <w:p w14:paraId="7C8241F1" w14:textId="120B10D3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lastRenderedPageBreak/>
              <w:t xml:space="preserve">przez całą wizytację </w:t>
            </w:r>
            <w:r w:rsidR="00571367">
              <w:rPr>
                <w:rFonts w:cstheme="minorHAnsi"/>
                <w:b w:val="0"/>
                <w:bCs/>
                <w:sz w:val="20"/>
                <w:szCs w:val="20"/>
              </w:rPr>
              <w:t xml:space="preserve">zespół oceniający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FE3DA8">
              <w:rPr>
                <w:rFonts w:cstheme="minorHAnsi"/>
                <w:b w:val="0"/>
                <w:bCs/>
                <w:sz w:val="20"/>
                <w:szCs w:val="20"/>
              </w:rPr>
              <w:t xml:space="preserve">ym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5031F44F" w14:textId="0C671215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77665C6" w14:textId="77777777" w:rsidR="003E09D6" w:rsidRPr="00D928BA" w:rsidRDefault="003E09D6" w:rsidP="003E09D6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65047A" w:rsidRPr="00D928BA" w14:paraId="69D10F0A" w14:textId="77777777" w:rsidTr="006C45B7">
        <w:trPr>
          <w:trHeight w:val="580"/>
        </w:trPr>
        <w:tc>
          <w:tcPr>
            <w:tcW w:w="646" w:type="dxa"/>
            <w:shd w:val="clear" w:color="auto" w:fill="auto"/>
            <w:noWrap/>
            <w:vAlign w:val="center"/>
          </w:tcPr>
          <w:p w14:paraId="065FF215" w14:textId="77777777" w:rsidR="0065047A" w:rsidRPr="00D928BA" w:rsidRDefault="0065047A" w:rsidP="0065047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14:paraId="29D6C0EF" w14:textId="20038D22" w:rsidR="0065047A" w:rsidRPr="00D928BA" w:rsidRDefault="0065047A" w:rsidP="0065047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 xml:space="preserve">Spotkanie końcowe z </w:t>
            </w:r>
            <w:r w:rsidR="0063126C" w:rsidRPr="00D928BA">
              <w:rPr>
                <w:rFonts w:cstheme="minorHAnsi"/>
                <w:bCs/>
                <w:sz w:val="20"/>
                <w:szCs w:val="20"/>
              </w:rPr>
              <w:t>Władzami Uczelni</w:t>
            </w:r>
            <w:r w:rsidR="0063126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poświęcone podsumowaniu wizytacji oraz </w:t>
            </w:r>
            <w:r w:rsidR="009A257F">
              <w:rPr>
                <w:rFonts w:cstheme="minorHAnsi"/>
                <w:bCs/>
                <w:sz w:val="20"/>
                <w:szCs w:val="20"/>
              </w:rPr>
              <w:t>przedstawieniu</w:t>
            </w:r>
            <w:r>
              <w:rPr>
                <w:rFonts w:cstheme="minorHAnsi"/>
                <w:bCs/>
                <w:sz w:val="20"/>
                <w:szCs w:val="20"/>
              </w:rPr>
              <w:t xml:space="preserve"> przebiegu dalszych etapów post</w:t>
            </w:r>
            <w:r w:rsidR="009A257F">
              <w:rPr>
                <w:rFonts w:cstheme="minorHAnsi"/>
                <w:bCs/>
                <w:sz w:val="20"/>
                <w:szCs w:val="20"/>
              </w:rPr>
              <w:t>ę</w:t>
            </w:r>
            <w:r>
              <w:rPr>
                <w:rFonts w:cstheme="minorHAnsi"/>
                <w:bCs/>
                <w:sz w:val="20"/>
                <w:szCs w:val="20"/>
              </w:rPr>
              <w:t>powania oceniającego</w:t>
            </w:r>
            <w:r w:rsidR="0063126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2EB4583B" w14:textId="77777777" w:rsidR="0065047A" w:rsidRPr="00D928BA" w:rsidRDefault="0065047A" w:rsidP="0065047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Rektorat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2784331" w14:textId="2776384D" w:rsidR="0065047A" w:rsidRPr="00D928BA" w:rsidRDefault="0065047A" w:rsidP="0065047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Władze </w:t>
            </w:r>
            <w:r w:rsidR="00571367">
              <w:rPr>
                <w:rFonts w:cstheme="minorHAnsi"/>
                <w:sz w:val="20"/>
                <w:szCs w:val="20"/>
              </w:rPr>
              <w:t>U</w:t>
            </w:r>
            <w:r w:rsidRPr="00D928BA">
              <w:rPr>
                <w:rFonts w:cstheme="minorHAnsi"/>
                <w:sz w:val="20"/>
                <w:szCs w:val="20"/>
              </w:rPr>
              <w:t xml:space="preserve">czelni </w:t>
            </w:r>
          </w:p>
          <w:p w14:paraId="23680D40" w14:textId="0A3AA418" w:rsidR="0065047A" w:rsidRPr="00D928BA" w:rsidRDefault="0065047A" w:rsidP="0065047A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(proszę określić skład personalny uczestników spotkania ze strony </w:t>
            </w:r>
            <w:r w:rsidR="0063126C" w:rsidRPr="005E2132">
              <w:rPr>
                <w:rFonts w:cstheme="minorHAnsi"/>
                <w:b w:val="0"/>
                <w:bCs/>
                <w:sz w:val="20"/>
                <w:szCs w:val="20"/>
              </w:rPr>
              <w:t>Uczelni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) </w:t>
            </w:r>
          </w:p>
        </w:tc>
      </w:tr>
      <w:tr w:rsidR="0065047A" w:rsidRPr="00D928BA" w14:paraId="6E7CECD9" w14:textId="77777777" w:rsidTr="006C45B7">
        <w:trPr>
          <w:trHeight w:val="480"/>
        </w:trPr>
        <w:tc>
          <w:tcPr>
            <w:tcW w:w="646" w:type="dxa"/>
            <w:shd w:val="clear" w:color="auto" w:fill="DEEAF6" w:themeFill="accent5" w:themeFillTint="33"/>
            <w:noWrap/>
            <w:vAlign w:val="center"/>
          </w:tcPr>
          <w:p w14:paraId="143AD4B8" w14:textId="77777777" w:rsidR="0065047A" w:rsidRPr="00D928BA" w:rsidRDefault="0065047A" w:rsidP="0065047A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426" w:type="dxa"/>
            <w:gridSpan w:val="4"/>
            <w:shd w:val="clear" w:color="auto" w:fill="DEEAF6" w:themeFill="accent5" w:themeFillTint="33"/>
            <w:vAlign w:val="center"/>
          </w:tcPr>
          <w:p w14:paraId="2FFF4168" w14:textId="77777777" w:rsidR="0065047A" w:rsidRPr="002F0EC6" w:rsidRDefault="0065047A" w:rsidP="006504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EC6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683E0FA0" w14:textId="4EE7F0E5" w:rsidR="00884865" w:rsidRPr="0025186A" w:rsidRDefault="00884865" w:rsidP="00DB2489">
      <w:pPr>
        <w:pStyle w:val="PKA-nagowek1"/>
      </w:pPr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6"/>
      <w:bookmarkEnd w:id="47"/>
      <w:r w:rsidR="00331BE5" w:rsidRPr="0025186A">
        <w:t>ych</w:t>
      </w:r>
      <w:bookmarkEnd w:id="48"/>
    </w:p>
    <w:p w14:paraId="2FEA4D1C" w14:textId="77777777" w:rsidR="00884865" w:rsidRPr="0025186A" w:rsidRDefault="00884865" w:rsidP="00DB2489">
      <w:pPr>
        <w:pStyle w:val="PKA-nagowek1"/>
      </w:pPr>
      <w:bookmarkStart w:id="50" w:name="_Toc28930110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0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31A52EC1" w:rsidR="008B14A3" w:rsidRPr="00977D75" w:rsidRDefault="00977D75" w:rsidP="00931608">
            <w:pPr>
              <w:pStyle w:val="PKA-tekstcigy"/>
              <w:rPr>
                <w:b/>
                <w:bCs/>
                <w:color w:val="213C83"/>
              </w:rPr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7777777" w:rsidR="008B14A3" w:rsidRPr="00D55D5A" w:rsidRDefault="008B14A3" w:rsidP="00947175">
            <w:pPr>
              <w:pStyle w:val="tabelastyl-pka"/>
            </w:pPr>
            <w:r w:rsidRPr="00D55D5A">
              <w:lastRenderedPageBreak/>
              <w:t>e.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3A3E814B" w14:textId="77777777" w:rsidR="0008610B" w:rsidRPr="0025186A" w:rsidRDefault="00884865" w:rsidP="0025186A">
      <w:pPr>
        <w:pStyle w:val="PKA-nagowek1"/>
      </w:pPr>
      <w:bookmarkStart w:id="51" w:name="_Toc28930111"/>
      <w:r w:rsidRPr="0025186A"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1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77777777" w:rsidR="00884865" w:rsidRPr="0025186A" w:rsidRDefault="00884865" w:rsidP="00947175">
            <w:pPr>
              <w:pStyle w:val="tabelastyl-pka"/>
            </w:pPr>
            <w:r w:rsidRPr="0025186A">
              <w:t>Ocena spełniania przez pracę dyplomową wymagań właściwych dla ocenianego kierunku, poziomu kształcenia i profilu ogólnoakademickiego,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5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2" w:name="_Toc465962781"/>
      <w:bookmarkStart w:id="53" w:name="_Toc465963713"/>
      <w:bookmarkStart w:id="54" w:name="_Toc2893011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2"/>
      <w:bookmarkEnd w:id="53"/>
      <w:bookmarkEnd w:id="54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5" w:name="_Toc465962782"/>
      <w:bookmarkStart w:id="56" w:name="_Toc465963714"/>
      <w:bookmarkStart w:id="57" w:name="_Toc2893011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5"/>
      <w:bookmarkEnd w:id="56"/>
      <w:bookmarkEnd w:id="57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Tytuł naukowy/stopień naukowy, imię i nazwisko nauczyciela </w:t>
            </w:r>
            <w:r w:rsidRPr="00420B00">
              <w:lastRenderedPageBreak/>
              <w:t>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4EB4742A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7BD93FE1" w14:textId="77777777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>Profil ogólnoakademicki</w:t>
      </w:r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proofErr w:type="spellStart"/>
      <w:r w:rsidRPr="00D55D5A">
        <w:t>ogólnoakademickiemu</w:t>
      </w:r>
      <w:proofErr w:type="spellEnd"/>
      <w:r w:rsidRPr="00D55D5A">
        <w:t>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8425E4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FBC7" w14:textId="77777777" w:rsidR="00DF19F0" w:rsidRDefault="00DF19F0" w:rsidP="003A31BF">
      <w:pPr>
        <w:spacing w:line="240" w:lineRule="auto"/>
      </w:pPr>
      <w:r>
        <w:separator/>
      </w:r>
    </w:p>
  </w:endnote>
  <w:endnote w:type="continuationSeparator" w:id="0">
    <w:p w14:paraId="56FB654F" w14:textId="77777777" w:rsidR="00DF19F0" w:rsidRDefault="00DF19F0" w:rsidP="003A31BF">
      <w:pPr>
        <w:spacing w:line="240" w:lineRule="auto"/>
      </w:pPr>
      <w:r>
        <w:continuationSeparator/>
      </w:r>
    </w:p>
  </w:endnote>
  <w:endnote w:type="continuationNotice" w:id="1">
    <w:p w14:paraId="5E495000" w14:textId="77777777" w:rsidR="00DF19F0" w:rsidRDefault="00DF19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4E64" w14:textId="77777777" w:rsidR="00282AD1" w:rsidRPr="00E54892" w:rsidRDefault="00282AD1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282AD1" w:rsidRDefault="00282AD1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" filled="f" stroked="f" strokeweight=".5pt">
              <v:textbox>
                <w:txbxContent>
                  <w:p w14:paraId="1F304B30" w14:textId="77777777" w:rsidR="00DB2489" w:rsidRDefault="00DB2489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282AD1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4AF6ACAE" w:rsidR="00282AD1" w:rsidRDefault="00282AD1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282AD1" w:rsidRPr="003D4A31" w:rsidRDefault="00282AD1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282AD1" w:rsidRPr="00E54892" w:rsidRDefault="00282AD1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567"/>
    </w:tblGrid>
    <w:tr w:rsidR="00282AD1" w14:paraId="4471FAB4" w14:textId="77777777" w:rsidTr="006C45B7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2860B86B" w:rsidR="00282AD1" w:rsidRDefault="00282AD1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proofErr w:type="spellStart"/>
          <w:r>
            <w:rPr>
              <w:b/>
            </w:rPr>
            <w:t>Ogólnoakademicki</w:t>
          </w:r>
          <w:proofErr w:type="spellEnd"/>
          <w:r w:rsidRPr="00256066">
            <w:t xml:space="preserve"> | Raport </w:t>
          </w:r>
          <w:r w:rsidR="00691450">
            <w:t>z</w:t>
          </w:r>
          <w:r w:rsidRPr="00256066">
            <w:t xml:space="preserve">espołu </w:t>
          </w:r>
          <w:r w:rsidR="00691450">
            <w:t>o</w:t>
          </w:r>
          <w:r w:rsidRPr="00256066">
            <w:t>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56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350B89E5" w:rsidR="00282AD1" w:rsidRPr="003D4A31" w:rsidRDefault="00282AD1" w:rsidP="00223384">
          <w:pPr>
            <w:pStyle w:val="PKA-stopka"/>
            <w:jc w:val="right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>
            <w:rPr>
              <w:noProof/>
            </w:rPr>
            <w:t>21</w:t>
          </w:r>
          <w:r w:rsidRPr="003D4A31">
            <w:fldChar w:fldCharType="end"/>
          </w:r>
        </w:p>
      </w:tc>
    </w:tr>
  </w:tbl>
  <w:p w14:paraId="63ABB749" w14:textId="77777777" w:rsidR="00282AD1" w:rsidRPr="00192927" w:rsidRDefault="00282AD1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7FB6" w14:textId="77777777" w:rsidR="00DF19F0" w:rsidRDefault="00DF19F0" w:rsidP="003A31BF">
      <w:pPr>
        <w:spacing w:line="240" w:lineRule="auto"/>
      </w:pPr>
      <w:r>
        <w:separator/>
      </w:r>
    </w:p>
  </w:footnote>
  <w:footnote w:type="continuationSeparator" w:id="0">
    <w:p w14:paraId="31D9E937" w14:textId="77777777" w:rsidR="00DF19F0" w:rsidRDefault="00DF19F0" w:rsidP="003A31BF">
      <w:pPr>
        <w:spacing w:line="240" w:lineRule="auto"/>
      </w:pPr>
      <w:r>
        <w:continuationSeparator/>
      </w:r>
    </w:p>
  </w:footnote>
  <w:footnote w:type="continuationNotice" w:id="1">
    <w:p w14:paraId="6F5C95F5" w14:textId="77777777" w:rsidR="00DF19F0" w:rsidRDefault="00DF19F0">
      <w:pPr>
        <w:spacing w:line="240" w:lineRule="auto"/>
      </w:pPr>
    </w:p>
  </w:footnote>
  <w:footnote w:id="2">
    <w:p w14:paraId="765ECBCE" w14:textId="6A97D1C2" w:rsidR="00282AD1" w:rsidRPr="003B5010" w:rsidRDefault="00282AD1" w:rsidP="00DB2489">
      <w:pPr>
        <w:pStyle w:val="PKA-przypisy"/>
      </w:pPr>
      <w:r w:rsidRPr="00F10E70">
        <w:rPr>
          <w:rStyle w:val="Odwoanieprzypisudolnego"/>
        </w:rPr>
        <w:footnoteRef/>
      </w:r>
      <w:r w:rsidR="00303C4C">
        <w:t xml:space="preserve"> </w:t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2DBD890F" w14:textId="77777777" w:rsidR="00282AD1" w:rsidRPr="003B5010" w:rsidRDefault="00282AD1" w:rsidP="00DB2489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4">
    <w:p w14:paraId="5B3FDB97" w14:textId="77777777" w:rsidR="00282AD1" w:rsidRDefault="00282AD1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5">
    <w:p w14:paraId="3BD81336" w14:textId="77777777" w:rsidR="00282AD1" w:rsidRPr="00C567D5" w:rsidRDefault="00282AD1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86DA" w14:textId="77777777" w:rsidR="00282AD1" w:rsidRDefault="00282AD1">
    <w:pPr>
      <w:pStyle w:val="Nagwek"/>
    </w:pPr>
  </w:p>
  <w:p w14:paraId="70160E9E" w14:textId="77777777" w:rsidR="00282AD1" w:rsidRPr="00291DC3" w:rsidRDefault="00282AD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43DF3"/>
    <w:rsid w:val="0005603F"/>
    <w:rsid w:val="000579DD"/>
    <w:rsid w:val="000665D5"/>
    <w:rsid w:val="000711D9"/>
    <w:rsid w:val="000729C4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323C"/>
    <w:rsid w:val="000A6FBA"/>
    <w:rsid w:val="000B30E2"/>
    <w:rsid w:val="000B59C1"/>
    <w:rsid w:val="000B616E"/>
    <w:rsid w:val="000B671B"/>
    <w:rsid w:val="000C6BAC"/>
    <w:rsid w:val="000D01F5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A47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9F7"/>
    <w:rsid w:val="00164A68"/>
    <w:rsid w:val="00165180"/>
    <w:rsid w:val="001679F8"/>
    <w:rsid w:val="00167AD5"/>
    <w:rsid w:val="001724BA"/>
    <w:rsid w:val="00174403"/>
    <w:rsid w:val="0018302E"/>
    <w:rsid w:val="00183394"/>
    <w:rsid w:val="00183FEA"/>
    <w:rsid w:val="001864F1"/>
    <w:rsid w:val="00187FAA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23384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7BB"/>
    <w:rsid w:val="00271A96"/>
    <w:rsid w:val="0027756E"/>
    <w:rsid w:val="00281534"/>
    <w:rsid w:val="00282AD1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0EC6"/>
    <w:rsid w:val="002F42EE"/>
    <w:rsid w:val="003027F4"/>
    <w:rsid w:val="00302ACA"/>
    <w:rsid w:val="00303374"/>
    <w:rsid w:val="00303A52"/>
    <w:rsid w:val="00303C4C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37E86"/>
    <w:rsid w:val="00346676"/>
    <w:rsid w:val="00347DEB"/>
    <w:rsid w:val="00352B81"/>
    <w:rsid w:val="003631D4"/>
    <w:rsid w:val="00363519"/>
    <w:rsid w:val="0036673B"/>
    <w:rsid w:val="00370009"/>
    <w:rsid w:val="0037552A"/>
    <w:rsid w:val="00380AD1"/>
    <w:rsid w:val="00386FC2"/>
    <w:rsid w:val="0038736C"/>
    <w:rsid w:val="00387659"/>
    <w:rsid w:val="00390501"/>
    <w:rsid w:val="00391E7C"/>
    <w:rsid w:val="003A31BF"/>
    <w:rsid w:val="003A624C"/>
    <w:rsid w:val="003B3EC0"/>
    <w:rsid w:val="003B5010"/>
    <w:rsid w:val="003B6264"/>
    <w:rsid w:val="003C0738"/>
    <w:rsid w:val="003D48D1"/>
    <w:rsid w:val="003D4E5C"/>
    <w:rsid w:val="003D65EA"/>
    <w:rsid w:val="003E09D6"/>
    <w:rsid w:val="003F4FEF"/>
    <w:rsid w:val="003F5C12"/>
    <w:rsid w:val="004000D9"/>
    <w:rsid w:val="004075B9"/>
    <w:rsid w:val="00420B00"/>
    <w:rsid w:val="0042303E"/>
    <w:rsid w:val="00431ED0"/>
    <w:rsid w:val="0043321F"/>
    <w:rsid w:val="00436063"/>
    <w:rsid w:val="00437696"/>
    <w:rsid w:val="00443C34"/>
    <w:rsid w:val="00446134"/>
    <w:rsid w:val="00452AAC"/>
    <w:rsid w:val="00455613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4A50"/>
    <w:rsid w:val="004B605E"/>
    <w:rsid w:val="004D1467"/>
    <w:rsid w:val="004D6D80"/>
    <w:rsid w:val="004D74EA"/>
    <w:rsid w:val="004F4465"/>
    <w:rsid w:val="00512783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1367"/>
    <w:rsid w:val="00577984"/>
    <w:rsid w:val="00581790"/>
    <w:rsid w:val="00585A2E"/>
    <w:rsid w:val="00586778"/>
    <w:rsid w:val="005971C5"/>
    <w:rsid w:val="005A214E"/>
    <w:rsid w:val="005A64A0"/>
    <w:rsid w:val="005B05F9"/>
    <w:rsid w:val="005C5ED4"/>
    <w:rsid w:val="005D325B"/>
    <w:rsid w:val="005D62FE"/>
    <w:rsid w:val="005D6D96"/>
    <w:rsid w:val="005D6EEA"/>
    <w:rsid w:val="005D7A47"/>
    <w:rsid w:val="005E16ED"/>
    <w:rsid w:val="005E2132"/>
    <w:rsid w:val="005E3F4A"/>
    <w:rsid w:val="005E6771"/>
    <w:rsid w:val="005F21FE"/>
    <w:rsid w:val="00610A9E"/>
    <w:rsid w:val="006176FE"/>
    <w:rsid w:val="00621405"/>
    <w:rsid w:val="00621AD3"/>
    <w:rsid w:val="00622272"/>
    <w:rsid w:val="00623CC9"/>
    <w:rsid w:val="006259E7"/>
    <w:rsid w:val="006268F3"/>
    <w:rsid w:val="0063126C"/>
    <w:rsid w:val="00637C80"/>
    <w:rsid w:val="00647FB3"/>
    <w:rsid w:val="006502AC"/>
    <w:rsid w:val="0065047A"/>
    <w:rsid w:val="00657B7F"/>
    <w:rsid w:val="00660E96"/>
    <w:rsid w:val="006628BA"/>
    <w:rsid w:val="0066337D"/>
    <w:rsid w:val="00664E72"/>
    <w:rsid w:val="0066552B"/>
    <w:rsid w:val="006672B7"/>
    <w:rsid w:val="00672F85"/>
    <w:rsid w:val="00673DA0"/>
    <w:rsid w:val="006755DC"/>
    <w:rsid w:val="0068448D"/>
    <w:rsid w:val="00684EA5"/>
    <w:rsid w:val="00685D00"/>
    <w:rsid w:val="006912BA"/>
    <w:rsid w:val="00691450"/>
    <w:rsid w:val="006A11CB"/>
    <w:rsid w:val="006A19A3"/>
    <w:rsid w:val="006A2ECD"/>
    <w:rsid w:val="006A5725"/>
    <w:rsid w:val="006A5A18"/>
    <w:rsid w:val="006B4B8E"/>
    <w:rsid w:val="006B5F48"/>
    <w:rsid w:val="006C45B7"/>
    <w:rsid w:val="006D37DB"/>
    <w:rsid w:val="006D456F"/>
    <w:rsid w:val="006E14BE"/>
    <w:rsid w:val="006E3808"/>
    <w:rsid w:val="006E79ED"/>
    <w:rsid w:val="006E7C51"/>
    <w:rsid w:val="006F5B41"/>
    <w:rsid w:val="00700939"/>
    <w:rsid w:val="00701CEF"/>
    <w:rsid w:val="00717D67"/>
    <w:rsid w:val="00721E01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03C2"/>
    <w:rsid w:val="007B195E"/>
    <w:rsid w:val="007B4247"/>
    <w:rsid w:val="007C34AF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413C5"/>
    <w:rsid w:val="008425E4"/>
    <w:rsid w:val="008450E9"/>
    <w:rsid w:val="0086126A"/>
    <w:rsid w:val="00873CE8"/>
    <w:rsid w:val="00882A06"/>
    <w:rsid w:val="00882F76"/>
    <w:rsid w:val="00884865"/>
    <w:rsid w:val="00885808"/>
    <w:rsid w:val="00885C30"/>
    <w:rsid w:val="00892219"/>
    <w:rsid w:val="00893ABC"/>
    <w:rsid w:val="00894078"/>
    <w:rsid w:val="008970A4"/>
    <w:rsid w:val="008A1778"/>
    <w:rsid w:val="008A2C0C"/>
    <w:rsid w:val="008A305B"/>
    <w:rsid w:val="008B14A3"/>
    <w:rsid w:val="008B1C67"/>
    <w:rsid w:val="008B396C"/>
    <w:rsid w:val="008B5C12"/>
    <w:rsid w:val="008B76E8"/>
    <w:rsid w:val="008C3660"/>
    <w:rsid w:val="008D2D94"/>
    <w:rsid w:val="008D62B6"/>
    <w:rsid w:val="008E2177"/>
    <w:rsid w:val="008E3590"/>
    <w:rsid w:val="00904ACC"/>
    <w:rsid w:val="00920F2F"/>
    <w:rsid w:val="009219BA"/>
    <w:rsid w:val="00923C7D"/>
    <w:rsid w:val="00931608"/>
    <w:rsid w:val="00937A28"/>
    <w:rsid w:val="00941913"/>
    <w:rsid w:val="009430A3"/>
    <w:rsid w:val="00947175"/>
    <w:rsid w:val="0095717C"/>
    <w:rsid w:val="009618F4"/>
    <w:rsid w:val="00963E43"/>
    <w:rsid w:val="0096611C"/>
    <w:rsid w:val="00966E74"/>
    <w:rsid w:val="00967CD0"/>
    <w:rsid w:val="00977D75"/>
    <w:rsid w:val="00993651"/>
    <w:rsid w:val="009944CE"/>
    <w:rsid w:val="00996AE3"/>
    <w:rsid w:val="009A01F2"/>
    <w:rsid w:val="009A257F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3B82"/>
    <w:rsid w:val="009E490A"/>
    <w:rsid w:val="009E4A30"/>
    <w:rsid w:val="009E6230"/>
    <w:rsid w:val="009E6A45"/>
    <w:rsid w:val="009F4EAE"/>
    <w:rsid w:val="009F5A2D"/>
    <w:rsid w:val="00A05B6A"/>
    <w:rsid w:val="00A06963"/>
    <w:rsid w:val="00A107D5"/>
    <w:rsid w:val="00A22AE4"/>
    <w:rsid w:val="00A27AE1"/>
    <w:rsid w:val="00A357CD"/>
    <w:rsid w:val="00A5042C"/>
    <w:rsid w:val="00A50DD4"/>
    <w:rsid w:val="00A53BE2"/>
    <w:rsid w:val="00A54B0B"/>
    <w:rsid w:val="00A677D1"/>
    <w:rsid w:val="00A7599B"/>
    <w:rsid w:val="00A9099B"/>
    <w:rsid w:val="00A91E33"/>
    <w:rsid w:val="00AA2588"/>
    <w:rsid w:val="00AA28D1"/>
    <w:rsid w:val="00AA33C2"/>
    <w:rsid w:val="00AA455F"/>
    <w:rsid w:val="00AA5B99"/>
    <w:rsid w:val="00AA6E21"/>
    <w:rsid w:val="00AA743A"/>
    <w:rsid w:val="00AB05BF"/>
    <w:rsid w:val="00AB16AF"/>
    <w:rsid w:val="00AB3400"/>
    <w:rsid w:val="00AC24B5"/>
    <w:rsid w:val="00AC447E"/>
    <w:rsid w:val="00AC45B2"/>
    <w:rsid w:val="00AC54BC"/>
    <w:rsid w:val="00AC63C9"/>
    <w:rsid w:val="00AD22F8"/>
    <w:rsid w:val="00AE00A5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B3BD5"/>
    <w:rsid w:val="00BC4EC4"/>
    <w:rsid w:val="00BC5B87"/>
    <w:rsid w:val="00BC7A20"/>
    <w:rsid w:val="00BD1469"/>
    <w:rsid w:val="00BD1533"/>
    <w:rsid w:val="00BE316A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436E"/>
    <w:rsid w:val="00C165F1"/>
    <w:rsid w:val="00C171C8"/>
    <w:rsid w:val="00C3283B"/>
    <w:rsid w:val="00C329BC"/>
    <w:rsid w:val="00C41DD6"/>
    <w:rsid w:val="00C55CDA"/>
    <w:rsid w:val="00C567D5"/>
    <w:rsid w:val="00C56F6E"/>
    <w:rsid w:val="00C74C02"/>
    <w:rsid w:val="00C76025"/>
    <w:rsid w:val="00C807D7"/>
    <w:rsid w:val="00C929A8"/>
    <w:rsid w:val="00C93700"/>
    <w:rsid w:val="00C95F26"/>
    <w:rsid w:val="00C97866"/>
    <w:rsid w:val="00CA6D49"/>
    <w:rsid w:val="00CB578C"/>
    <w:rsid w:val="00CC191B"/>
    <w:rsid w:val="00CC5CAE"/>
    <w:rsid w:val="00CD1EA5"/>
    <w:rsid w:val="00CD44C7"/>
    <w:rsid w:val="00CD62BC"/>
    <w:rsid w:val="00CD6456"/>
    <w:rsid w:val="00CE0B47"/>
    <w:rsid w:val="00CE23F9"/>
    <w:rsid w:val="00CE3D44"/>
    <w:rsid w:val="00CE5F02"/>
    <w:rsid w:val="00D05F6F"/>
    <w:rsid w:val="00D123DE"/>
    <w:rsid w:val="00D131B3"/>
    <w:rsid w:val="00D223D4"/>
    <w:rsid w:val="00D2381D"/>
    <w:rsid w:val="00D24F1F"/>
    <w:rsid w:val="00D32F9F"/>
    <w:rsid w:val="00D45988"/>
    <w:rsid w:val="00D47782"/>
    <w:rsid w:val="00D51407"/>
    <w:rsid w:val="00D546C1"/>
    <w:rsid w:val="00D55D5A"/>
    <w:rsid w:val="00D55F3A"/>
    <w:rsid w:val="00D62C84"/>
    <w:rsid w:val="00D640BF"/>
    <w:rsid w:val="00D66074"/>
    <w:rsid w:val="00D743B7"/>
    <w:rsid w:val="00D80429"/>
    <w:rsid w:val="00D82507"/>
    <w:rsid w:val="00D864B0"/>
    <w:rsid w:val="00D87AD5"/>
    <w:rsid w:val="00D928BA"/>
    <w:rsid w:val="00DA0B14"/>
    <w:rsid w:val="00DB2489"/>
    <w:rsid w:val="00DC0BB1"/>
    <w:rsid w:val="00DC40C2"/>
    <w:rsid w:val="00DC78E0"/>
    <w:rsid w:val="00DE25CF"/>
    <w:rsid w:val="00DE7EEE"/>
    <w:rsid w:val="00DF0DC5"/>
    <w:rsid w:val="00DF19F0"/>
    <w:rsid w:val="00DF5BE7"/>
    <w:rsid w:val="00E045FC"/>
    <w:rsid w:val="00E1342D"/>
    <w:rsid w:val="00E32DE2"/>
    <w:rsid w:val="00E433E2"/>
    <w:rsid w:val="00E45C93"/>
    <w:rsid w:val="00E45FDD"/>
    <w:rsid w:val="00E54892"/>
    <w:rsid w:val="00E56071"/>
    <w:rsid w:val="00E607DC"/>
    <w:rsid w:val="00E62804"/>
    <w:rsid w:val="00E64867"/>
    <w:rsid w:val="00E666DD"/>
    <w:rsid w:val="00E66ACB"/>
    <w:rsid w:val="00E81889"/>
    <w:rsid w:val="00E840E8"/>
    <w:rsid w:val="00E97FA0"/>
    <w:rsid w:val="00EA250F"/>
    <w:rsid w:val="00EA71F8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1625"/>
    <w:rsid w:val="00F253E8"/>
    <w:rsid w:val="00F32952"/>
    <w:rsid w:val="00F45154"/>
    <w:rsid w:val="00F506EB"/>
    <w:rsid w:val="00F57013"/>
    <w:rsid w:val="00F62F13"/>
    <w:rsid w:val="00F66AC7"/>
    <w:rsid w:val="00F74A94"/>
    <w:rsid w:val="00F95D61"/>
    <w:rsid w:val="00FA66B7"/>
    <w:rsid w:val="00FB14A0"/>
    <w:rsid w:val="00FC1B8E"/>
    <w:rsid w:val="00FC4842"/>
    <w:rsid w:val="00FD35FF"/>
    <w:rsid w:val="00FD45A8"/>
    <w:rsid w:val="00FE3D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5CDD6"/>
  <w15:chartTrackingRefBased/>
  <w15:docId w15:val="{72C00D70-72BE-4F91-9FED-2A8AA11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0C313436664CB3B90ECE89FF1CB7" ma:contentTypeVersion="10" ma:contentTypeDescription="Utwórz nowy dokument." ma:contentTypeScope="" ma:versionID="c87231011582e93458c831837cccba1c">
  <xsd:schema xmlns:xsd="http://www.w3.org/2001/XMLSchema" xmlns:xs="http://www.w3.org/2001/XMLSchema" xmlns:p="http://schemas.microsoft.com/office/2006/metadata/properties" xmlns:ns2="318f1f96-21d8-4f15-a562-c3c9b629389d" xmlns:ns3="5f6fc2e4-15d3-43ef-9bef-c2e5b4f37e3f" targetNamespace="http://schemas.microsoft.com/office/2006/metadata/properties" ma:root="true" ma:fieldsID="af59437cc02147550ec0c511dad369f4" ns2:_="" ns3:_="">
    <xsd:import namespace="318f1f96-21d8-4f15-a562-c3c9b629389d"/>
    <xsd:import namespace="5f6fc2e4-15d3-43ef-9bef-c2e5b4f37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1f96-21d8-4f15-a562-c3c9b6293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fc2e4-15d3-43ef-9bef-c2e5b4f3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8E67-1F44-4C10-84CF-28EAF72B7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9ACDF-5135-4F2E-9B84-0AB0CA39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3A6FE-BA55-4EE4-B40E-A8A016EE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f1f96-21d8-4f15-a562-c3c9b629389d"/>
    <ds:schemaRef ds:uri="5f6fc2e4-15d3-43ef-9bef-c2e5b4f3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EE1B9-E6CF-8B46-B601-0631CD3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5119</Words>
  <Characters>33736</Characters>
  <Application>Microsoft Office Word</Application>
  <DocSecurity>0</DocSecurity>
  <Lines>803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38540</CharactersWithSpaces>
  <SharedDoc>false</SharedDoc>
  <HLinks>
    <vt:vector size="144" baseType="variant"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_Toc28930113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_Toc28930112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_Toc28930111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_Toc28930110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_Toc28930109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_Toc28930108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_Toc28930107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_Toc28930106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_Toc28930105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_Toc28930104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_Toc28930103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_Toc28930102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_Toc28930101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_Toc28930100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_Toc28930099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_Toc28930098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_Toc28930097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_Toc28930096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_Toc28930095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_Toc28930094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_Toc28930093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_Toc28930092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_Toc28930091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_Toc28930090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Barbara Jura</cp:lastModifiedBy>
  <cp:revision>3</cp:revision>
  <cp:lastPrinted>2020-02-27T09:07:00Z</cp:lastPrinted>
  <dcterms:created xsi:type="dcterms:W3CDTF">2020-03-19T11:39:00Z</dcterms:created>
  <dcterms:modified xsi:type="dcterms:W3CDTF">2020-03-19T11:39:00Z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0x01010028660C313436664CB3B90ECE89FF1CB7</vt:lpwstr>
  </property>
</Properties>
</file>